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507C9" w:rsidR="001676BD" w:rsidP="001676BD" w:rsidRDefault="007A2D62" w14:paraId="78218D29" w14:textId="77777777" w14:noSpellErr="1">
      <w:pPr>
        <w:pStyle w:val="Heading1"/>
      </w:pPr>
      <w:r w:rsidR="6915C929">
        <w:rPr/>
        <w:t>Project Manager</w:t>
      </w:r>
    </w:p>
    <w:p w:rsidRPr="00A507C9" w:rsidR="007A2D62" w:rsidP="007A2D62" w:rsidRDefault="007A2D62" w14:paraId="78218D2A" w14:noSpellErr="1" w14:textId="0774A23B">
      <w:pPr>
        <w:pStyle w:val="Heading2"/>
      </w:pPr>
      <w:r w:rsidR="6915C929">
        <w:rPr/>
        <w:t xml:space="preserve">Technology Services &amp; Solutions (TSS), </w:t>
      </w:r>
      <w:r w:rsidR="6915C929">
        <w:rPr/>
        <w:t>Organisational Capability an</w:t>
      </w:r>
      <w:r w:rsidR="6915C929">
        <w:rPr/>
        <w:t>d Services</w:t>
      </w:r>
      <w:r w:rsidR="6915C929">
        <w:rPr/>
        <w:t xml:space="preserve"> Branch (</w:t>
      </w:r>
      <w:r w:rsidR="6915C929">
        <w:rPr/>
        <w:t>OCS</w:t>
      </w:r>
      <w:r w:rsidR="6915C929">
        <w:rPr/>
        <w:t>)</w:t>
      </w:r>
    </w:p>
    <w:p w:rsidRPr="00A507C9" w:rsidR="001676BD" w:rsidP="00823A9A" w:rsidRDefault="00F86EB2" w14:paraId="78218D2B" w14:textId="77777777" w14:noSpellErr="1">
      <w:pPr>
        <w:spacing w:after="80"/>
      </w:pPr>
      <w:r w:rsidR="6915C929">
        <w:rPr/>
        <w:t>The purpose of th</w:t>
      </w:r>
      <w:r w:rsidR="6915C929">
        <w:rPr/>
        <w:t xml:space="preserve">is role is </w:t>
      </w:r>
      <w:r w:rsidR="6915C929">
        <w:rPr/>
        <w:t>to provide leadership and work within a strategic context to manage and deliver projects.</w:t>
      </w:r>
    </w:p>
    <w:p w:rsidRPr="00A507C9" w:rsidR="00D51D6B" w:rsidP="6915C929" w:rsidRDefault="00D51D6B" w14:paraId="78218D2C" w14:textId="77777777" w14:noSpellErr="1">
      <w:pPr>
        <w:pStyle w:val="Header"/>
        <w:spacing w:after="120"/>
        <w:rPr>
          <w:rFonts w:cs="Arial"/>
          <w:color w:val="auto"/>
          <w:sz w:val="24"/>
          <w:szCs w:val="24"/>
        </w:rPr>
      </w:pPr>
      <w:r w:rsidRPr="6915C929" w:rsidR="6915C929">
        <w:rPr>
          <w:rFonts w:cs="Arial"/>
          <w:color w:val="auto"/>
          <w:sz w:val="24"/>
          <w:szCs w:val="24"/>
        </w:rPr>
        <w:t>While this role has no direct reports, supervision of and leadership to project team members will be required.  The number of individuals involved will be determined by the nature of any given Project. Some of these people may be engaged specifically for the Project and some may be seconded from other business groups, therefore a matrix management approach will be required.</w:t>
      </w:r>
    </w:p>
    <w:p w:rsidRPr="00A507C9" w:rsidR="001676BD" w:rsidP="6915C929" w:rsidRDefault="001676BD" w14:paraId="78218D2D" w14:textId="77777777" w14:noSpellErr="1">
      <w:pPr>
        <w:pStyle w:val="Bullet"/>
        <w:rPr>
          <w:rStyle w:val="BullethighlightedChar"/>
          <w:sz w:val="22"/>
          <w:szCs w:val="22"/>
        </w:rPr>
      </w:pPr>
      <w:r w:rsidRPr="6915C929" w:rsidR="6915C929">
        <w:rPr>
          <w:rStyle w:val="BullethighlightedChar"/>
        </w:rPr>
        <w:t>Reporting to</w:t>
      </w:r>
      <w:r w:rsidR="6915C929">
        <w:rPr/>
        <w:t>:</w:t>
      </w:r>
      <w:r w:rsidR="6915C929">
        <w:rPr/>
        <w:t xml:space="preserve"> </w:t>
      </w:r>
      <w:r w:rsidR="6915C929">
        <w:rPr/>
        <w:t>Team Leader Projects</w:t>
      </w:r>
    </w:p>
    <w:p w:rsidRPr="00A507C9" w:rsidR="001676BD" w:rsidP="6915C929" w:rsidRDefault="001676BD" w14:paraId="78218D2E" w14:textId="77777777" w14:noSpellErr="1">
      <w:pPr>
        <w:pStyle w:val="Bullethighlighted"/>
        <w:rPr>
          <w:rStyle w:val="BullethighlightedChar"/>
          <w:b w:val="1"/>
          <w:bCs w:val="1"/>
        </w:rPr>
      </w:pPr>
      <w:r w:rsidR="6915C929">
        <w:rPr/>
        <w:t xml:space="preserve">Location: </w:t>
      </w:r>
      <w:r w:rsidRPr="6915C929" w:rsidR="6915C929">
        <w:rPr>
          <w:b w:val="0"/>
          <w:bCs w:val="0"/>
          <w:color w:val="auto"/>
        </w:rPr>
        <w:t xml:space="preserve">Wellington </w:t>
      </w:r>
    </w:p>
    <w:p w:rsidRPr="00A507C9" w:rsidR="001676BD" w:rsidP="6915C929" w:rsidRDefault="001C15EE" w14:paraId="78218D2F" w14:textId="77777777" w14:noSpellErr="1">
      <w:pPr>
        <w:pStyle w:val="Bullet"/>
        <w:rPr>
          <w:rStyle w:val="BullethighlightedChar"/>
          <w:b w:val="0"/>
          <w:bCs w:val="0"/>
        </w:rPr>
      </w:pPr>
      <w:r w:rsidRPr="6915C929" w:rsidR="6915C929">
        <w:rPr>
          <w:rStyle w:val="BullethighlightedChar"/>
        </w:rPr>
        <w:t>Salary range</w:t>
      </w:r>
      <w:r w:rsidR="6915C929">
        <w:rPr/>
        <w:t>:</w:t>
      </w:r>
      <w:r w:rsidR="6915C929">
        <w:rPr/>
        <w:t xml:space="preserve"> </w:t>
      </w:r>
      <w:r w:rsidR="6915C929">
        <w:rPr/>
        <w:t>Information Technology I</w:t>
      </w:r>
    </w:p>
    <w:p w:rsidRPr="00A507C9" w:rsidR="001676BD" w:rsidP="001C15EE" w:rsidRDefault="001676BD" w14:paraId="78218D30" w14:textId="77777777" w14:noSpellErr="1">
      <w:pPr>
        <w:pStyle w:val="Heading2withoverline"/>
      </w:pPr>
      <w:r w:rsidR="6915C929">
        <w:rPr/>
        <w:t>What we do matters – o</w:t>
      </w:r>
      <w:r w:rsidR="6915C929">
        <w:rPr/>
        <w:t>ur purpose</w:t>
      </w:r>
    </w:p>
    <w:p w:rsidRPr="00A507C9" w:rsidR="005D6013" w:rsidP="00285621" w:rsidRDefault="00BF0C5F" w14:paraId="78218D31" w14:textId="77777777" w14:noSpellErr="1">
      <w:r w:rsidR="6915C929">
        <w:rPr/>
        <w:t>Our purpose is t</w:t>
      </w:r>
      <w:r w:rsidR="6915C929">
        <w:rPr/>
        <w:t>o serve and connect people, communities and government to build a safe, prosperous and respected nation.</w:t>
      </w:r>
    </w:p>
    <w:p w:rsidRPr="00A507C9" w:rsidR="001676BD" w:rsidP="00285621" w:rsidRDefault="00BF0C5F" w14:paraId="78218D32" w14:textId="77777777" w14:noSpellErr="1">
      <w:r w:rsidR="6915C929">
        <w:rPr/>
        <w:t>In other words, it’s all about helping to make New Zealand better for New Zealanders.</w:t>
      </w:r>
    </w:p>
    <w:p w:rsidRPr="00A507C9" w:rsidR="001676BD" w:rsidP="00285621" w:rsidRDefault="001676BD" w14:paraId="78218D33" w14:textId="77777777" w14:noSpellErr="1">
      <w:pPr>
        <w:pStyle w:val="Heading2withoverline"/>
      </w:pPr>
      <w:r w:rsidR="6915C929">
        <w:rPr/>
        <w:t>How we do things around here – our principles</w:t>
      </w:r>
    </w:p>
    <w:tbl>
      <w:tblPr>
        <w:tblStyle w:val="Blanktable"/>
        <w:tblW w:w="0" w:type="auto"/>
        <w:tblLayout w:type="fixed"/>
        <w:tblLook w:val="0400" w:firstRow="0" w:lastRow="0" w:firstColumn="0" w:lastColumn="0" w:noHBand="0" w:noVBand="1"/>
      </w:tblPr>
      <w:tblGrid>
        <w:gridCol w:w="1701"/>
        <w:gridCol w:w="8557"/>
      </w:tblGrid>
      <w:tr w:rsidRPr="00A507C9" w:rsidR="0046587F" w:rsidTr="6915C929" w14:paraId="78218D38" w14:textId="77777777">
        <w:tc>
          <w:tcPr>
            <w:tcW w:w="1701" w:type="dxa"/>
            <w:vMerge w:val="restart"/>
            <w:tcMar/>
          </w:tcPr>
          <w:p w:rsidRPr="00A507C9" w:rsidR="0046587F" w:rsidP="0046587F" w:rsidRDefault="0046587F" w14:paraId="78218D34" w14:textId="77777777">
            <w:pPr>
              <w:pStyle w:val="Tablenormal0"/>
              <w:ind w:left="-108"/>
            </w:pPr>
            <w:r w:rsidRPr="00A507C9">
              <w:rPr>
                <w:noProof/>
                <w:lang w:val="en-NZ" w:eastAsia="en-NZ"/>
              </w:rPr>
              <w:drawing>
                <wp:inline distT="0" distB="0" distL="0" distR="0" wp14:anchorId="78218E05" wp14:editId="78218E06">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Mar/>
          </w:tcPr>
          <w:p w:rsidRPr="00A507C9" w:rsidR="0046587F" w:rsidP="6915C929" w:rsidRDefault="0046587F" w14:paraId="78218D35" w14:textId="77777777" w14:noSpellErr="1">
            <w:pPr>
              <w:pStyle w:val="Heading3"/>
              <w:numPr>
                <w:numId w:val="0"/>
              </w:numPr>
            </w:pPr>
            <w:r w:rsidR="6915C929">
              <w:rPr/>
              <w:t xml:space="preserve">We make it easy, we make it work </w:t>
            </w:r>
          </w:p>
          <w:p w:rsidRPr="00A507C9" w:rsidR="0046587F" w:rsidP="00DA62E8" w:rsidRDefault="0046587F" w14:paraId="78218D36" w14:textId="77777777" w14:noSpellErr="1">
            <w:pPr>
              <w:pStyle w:val="Tablebullet"/>
              <w:rPr/>
            </w:pPr>
            <w:r w:rsidR="6915C929">
              <w:rPr/>
              <w:t>Customer centred</w:t>
            </w:r>
          </w:p>
          <w:p w:rsidRPr="00A507C9" w:rsidR="0046587F" w:rsidP="00DA62E8" w:rsidRDefault="0046587F" w14:paraId="78218D37" w14:textId="77777777" w14:noSpellErr="1">
            <w:pPr>
              <w:pStyle w:val="Tablebullet"/>
              <w:rPr/>
            </w:pPr>
            <w:r w:rsidR="6915C929">
              <w:rPr/>
              <w:t>Make things even better</w:t>
            </w:r>
          </w:p>
        </w:tc>
      </w:tr>
      <w:tr w:rsidRPr="00A507C9" w:rsidR="0046587F" w:rsidTr="6915C929" w14:paraId="78218D3D" w14:textId="77777777">
        <w:tc>
          <w:tcPr>
            <w:tcW w:w="1701" w:type="dxa"/>
            <w:vMerge/>
          </w:tcPr>
          <w:p w:rsidRPr="00A507C9" w:rsidR="0046587F" w:rsidP="00DA62E8" w:rsidRDefault="0046587F" w14:paraId="78218D39" w14:textId="77777777">
            <w:pPr>
              <w:pStyle w:val="Tablenormal0"/>
            </w:pPr>
          </w:p>
        </w:tc>
        <w:tc>
          <w:tcPr>
            <w:tcW w:w="8557" w:type="dxa"/>
            <w:tcMar/>
          </w:tcPr>
          <w:p w:rsidRPr="00A507C9" w:rsidR="0046587F" w:rsidP="6915C929" w:rsidRDefault="0046587F" w14:paraId="78218D3A" w14:textId="77777777" w14:noSpellErr="1">
            <w:pPr>
              <w:pStyle w:val="Heading3"/>
              <w:numPr>
                <w:numId w:val="0"/>
              </w:numPr>
            </w:pPr>
            <w:r w:rsidR="6915C929">
              <w:rPr/>
              <w:t xml:space="preserve">We’re stronger together </w:t>
            </w:r>
          </w:p>
          <w:p w:rsidRPr="00A507C9" w:rsidR="0046587F" w:rsidP="00DA62E8" w:rsidRDefault="0046587F" w14:paraId="78218D3B" w14:textId="77777777" w14:noSpellErr="1">
            <w:pPr>
              <w:pStyle w:val="Tablebullet"/>
              <w:rPr/>
            </w:pPr>
            <w:r w:rsidR="6915C929">
              <w:rPr/>
              <w:t>Work as a team</w:t>
            </w:r>
          </w:p>
          <w:p w:rsidRPr="00A507C9" w:rsidR="0046587F" w:rsidP="00DA62E8" w:rsidRDefault="0046587F" w14:paraId="78218D3C" w14:textId="77777777" w14:noSpellErr="1">
            <w:pPr>
              <w:pStyle w:val="Tablebullet"/>
              <w:rPr/>
            </w:pPr>
            <w:r w:rsidR="6915C929">
              <w:rPr/>
              <w:t>Value each other</w:t>
            </w:r>
          </w:p>
        </w:tc>
      </w:tr>
      <w:tr w:rsidRPr="00A507C9" w:rsidR="0046587F" w:rsidTr="6915C929" w14:paraId="78218D42" w14:textId="77777777">
        <w:tc>
          <w:tcPr>
            <w:tcW w:w="1701" w:type="dxa"/>
            <w:vMerge/>
          </w:tcPr>
          <w:p w:rsidRPr="00A507C9" w:rsidR="0046587F" w:rsidP="00DA62E8" w:rsidRDefault="0046587F" w14:paraId="78218D3E" w14:textId="77777777">
            <w:pPr>
              <w:pStyle w:val="Tablenormal0"/>
            </w:pPr>
          </w:p>
        </w:tc>
        <w:tc>
          <w:tcPr>
            <w:tcW w:w="8557" w:type="dxa"/>
            <w:tcMar/>
          </w:tcPr>
          <w:p w:rsidRPr="00A507C9" w:rsidR="0046587F" w:rsidP="6915C929" w:rsidRDefault="0046587F" w14:paraId="78218D3F" w14:textId="77777777" w14:noSpellErr="1">
            <w:pPr>
              <w:pStyle w:val="Heading3"/>
              <w:numPr>
                <w:numId w:val="0"/>
              </w:numPr>
            </w:pPr>
            <w:r w:rsidR="6915C929">
              <w:rPr/>
              <w:t xml:space="preserve">We take pride in what we do </w:t>
            </w:r>
            <w:bookmarkStart w:name="_GoBack" w:id="0"/>
            <w:bookmarkEnd w:id="0"/>
          </w:p>
          <w:p w:rsidRPr="00A507C9" w:rsidR="0046587F" w:rsidP="00DA62E8" w:rsidRDefault="0046587F" w14:paraId="78218D40" w14:textId="77777777" w14:noSpellErr="1">
            <w:pPr>
              <w:pStyle w:val="Tablebullet"/>
              <w:rPr/>
            </w:pPr>
            <w:r w:rsidR="6915C929">
              <w:rPr/>
              <w:t>Make a positive difference</w:t>
            </w:r>
          </w:p>
          <w:p w:rsidRPr="00A507C9" w:rsidR="0046587F" w:rsidP="00DA62E8" w:rsidRDefault="0046587F" w14:paraId="78218D41" w14:textId="77777777" w14:noSpellErr="1">
            <w:pPr>
              <w:pStyle w:val="Tablebullet"/>
              <w:rPr/>
            </w:pPr>
            <w:r w:rsidR="6915C929">
              <w:rPr/>
              <w:t>Strive for excellence</w:t>
            </w:r>
          </w:p>
        </w:tc>
      </w:tr>
    </w:tbl>
    <w:p w:rsidRPr="00A507C9" w:rsidR="00535DF5" w:rsidP="00285621" w:rsidRDefault="00535DF5" w14:paraId="78218D43" w14:textId="77777777" w14:noSpellErr="1">
      <w:pPr>
        <w:pStyle w:val="Heading2withoverline"/>
      </w:pPr>
      <w:r w:rsidR="6915C929">
        <w:rPr/>
        <w:t xml:space="preserve">Working </w:t>
      </w:r>
      <w:r w:rsidR="6915C929">
        <w:rPr/>
        <w:t xml:space="preserve">effectively </w:t>
      </w:r>
      <w:r w:rsidR="6915C929">
        <w:rPr/>
        <w:t>with Māori</w:t>
      </w:r>
    </w:p>
    <w:p w:rsidRPr="00A507C9" w:rsidR="00DA62E8" w:rsidRDefault="00535DF5" w14:paraId="78218D44" w14:textId="77777777">
      <w:proofErr w:type="spellStart"/>
      <w:r w:rsidR="6915C929">
        <w:rPr/>
        <w:t>Te</w:t>
      </w:r>
      <w:proofErr w:type="spellEnd"/>
      <w:r w:rsidR="6915C929">
        <w:rPr/>
        <w:t xml:space="preserve"> Aka </w:t>
      </w:r>
      <w:proofErr w:type="spellStart"/>
      <w:r w:rsidR="6915C929">
        <w:rPr/>
        <w:t>Taiwhenua</w:t>
      </w:r>
      <w:proofErr w:type="spellEnd"/>
      <w:r w:rsidR="6915C929">
        <w:rPr/>
        <w:t xml:space="preserve"> – our Māori Strategic Framework – </w:t>
      </w:r>
      <w:r w:rsidR="6915C929">
        <w:rPr/>
        <w:t xml:space="preserve">enables us to </w:t>
      </w:r>
      <w:r w:rsidR="6915C929">
        <w:rPr/>
        <w:t xml:space="preserve">work effectively with Māori. We accept our privileged role and responsibility of holding and protecting </w:t>
      </w:r>
      <w:r w:rsidR="6915C929">
        <w:rPr/>
        <w:t xml:space="preserve">the Treaty of Waitangi / </w:t>
      </w:r>
      <w:proofErr w:type="spellStart"/>
      <w:r w:rsidR="6915C929">
        <w:rPr/>
        <w:t>Te</w:t>
      </w:r>
      <w:proofErr w:type="spellEnd"/>
      <w:r w:rsidR="6915C929">
        <w:rPr/>
        <w:t xml:space="preserve"> </w:t>
      </w:r>
      <w:proofErr w:type="spellStart"/>
      <w:r w:rsidR="6915C929">
        <w:rPr/>
        <w:t>Tiriti</w:t>
      </w:r>
      <w:proofErr w:type="spellEnd"/>
      <w:r w:rsidR="6915C929">
        <w:rPr/>
        <w:t xml:space="preserve"> o Waitangi.</w:t>
      </w:r>
    </w:p>
    <w:p w:rsidRPr="00A507C9" w:rsidR="00952122" w:rsidP="00DA62E8" w:rsidRDefault="00952122" w14:paraId="78218D45" w14:textId="77777777">
      <w:pPr>
        <w:pStyle w:val="Tinyline"/>
        <w:sectPr w:rsidRPr="00A507C9" w:rsidR="00952122">
          <w:headerReference w:type="default" r:id="rId13"/>
          <w:footerReference w:type="default" r:id="rId14"/>
          <w:headerReference w:type="first" r:id="rId15"/>
          <w:footerReference w:type="first" r:id="rId16"/>
          <w:pgSz w:w="11907" w:h="16840" w:orient="portrait" w:code="9"/>
          <w:pgMar w:top="1134" w:right="567" w:bottom="992" w:left="567" w:header="425" w:footer="635" w:gutter="0"/>
          <w:cols w:space="708"/>
          <w:titlePg/>
          <w:docGrid w:linePitch="360"/>
        </w:sectPr>
      </w:pPr>
    </w:p>
    <w:p w:rsidRPr="00A507C9" w:rsidR="006713ED" w:rsidP="00DA62E8" w:rsidRDefault="006713ED" w14:paraId="78218D46" w14:textId="77777777">
      <w:pPr>
        <w:pStyle w:val="Tinyline"/>
      </w:pPr>
    </w:p>
    <w:p w:rsidRPr="00A507C9" w:rsidR="00535DF5" w:rsidP="006713ED" w:rsidRDefault="00535DF5" w14:paraId="78218D47"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Pr>
      <w:tblGrid>
        <w:gridCol w:w="4820"/>
        <w:gridCol w:w="4927"/>
      </w:tblGrid>
      <w:tr w:rsidRPr="00A507C9" w:rsidR="001C15EE" w:rsidTr="6915C929" w14:paraId="78218D4A" w14:textId="77777777">
        <w:trPr>
          <w:cantSplit/>
          <w:tblHeader/>
        </w:trPr>
        <w:tc>
          <w:tcPr>
            <w:tcW w:w="4820" w:type="dxa"/>
            <w:tcBorders>
              <w:bottom w:val="nil"/>
              <w:right w:val="single" w:color="FFFFFF" w:themeColor="background1" w:sz="6" w:space="0"/>
            </w:tcBorders>
            <w:shd w:val="clear" w:color="auto" w:fill="1F546B" w:themeFill="text2"/>
            <w:tcMar/>
          </w:tcPr>
          <w:p w:rsidRPr="00A507C9" w:rsidR="001C15EE" w:rsidP="00BB3B51" w:rsidRDefault="00BB3B51" w14:paraId="78218D48" w14:textId="77777777" w14:noSpellErr="1">
            <w:pPr>
              <w:pStyle w:val="Tableheading"/>
            </w:pPr>
            <w:r w:rsidR="6915C929">
              <w:rPr/>
              <w:t>What</w:t>
            </w:r>
            <w:r w:rsidR="6915C929">
              <w:rPr/>
              <w:t xml:space="preserve"> you</w:t>
            </w:r>
            <w:r w:rsidR="6915C929">
              <w:rPr/>
              <w:t xml:space="preserve"> will</w:t>
            </w:r>
            <w:r w:rsidR="6915C929">
              <w:rPr/>
              <w:t xml:space="preserve"> </w:t>
            </w:r>
            <w:r w:rsidR="6915C929">
              <w:rPr/>
              <w:t>do to</w:t>
            </w:r>
            <w:r w:rsidR="6915C929">
              <w:rPr/>
              <w:t xml:space="preserve"> </w:t>
            </w:r>
            <w:r w:rsidR="6915C929">
              <w:rPr/>
              <w:t>contribute</w:t>
            </w:r>
          </w:p>
        </w:tc>
        <w:tc>
          <w:tcPr>
            <w:tcW w:w="4927" w:type="dxa"/>
            <w:tcBorders>
              <w:left w:val="single" w:color="FFFFFF" w:themeColor="background1" w:sz="6" w:space="0"/>
              <w:bottom w:val="nil"/>
            </w:tcBorders>
            <w:shd w:val="clear" w:color="auto" w:fill="1F546B" w:themeFill="text2"/>
            <w:tcMar/>
          </w:tcPr>
          <w:p w:rsidRPr="00A507C9" w:rsidR="001C15EE" w:rsidP="008023C3" w:rsidRDefault="006B2693" w14:paraId="78218D49" w14:textId="77777777" w14:noSpellErr="1">
            <w:pPr>
              <w:pStyle w:val="Tableheading"/>
            </w:pPr>
            <w:r w:rsidR="6915C929">
              <w:rPr/>
              <w:t>As a result we will see</w:t>
            </w:r>
          </w:p>
        </w:tc>
      </w:tr>
      <w:tr w:rsidRPr="00A507C9" w:rsidR="003D175D" w:rsidTr="6915C929" w14:paraId="78218D5D" w14:textId="77777777">
        <w:trPr>
          <w:cantSplit/>
        </w:trPr>
        <w:tc>
          <w:tcPr>
            <w:tcW w:w="4820" w:type="dxa"/>
            <w:tcBorders>
              <w:top w:val="nil"/>
              <w:left w:val="nil"/>
              <w:bottom w:val="single" w:color="1F546B" w:themeColor="text2" w:sz="6" w:space="0"/>
              <w:right w:val="single" w:color="1F546B" w:themeColor="text2" w:sz="6" w:space="0"/>
            </w:tcBorders>
            <w:tcMar/>
          </w:tcPr>
          <w:p w:rsidRPr="00A507C9" w:rsidR="00F86EB2" w:rsidP="6915C929" w:rsidRDefault="00F86EB2" w14:paraId="78218D4B" w14:textId="77777777" w14:noSpellErr="1">
            <w:pPr>
              <w:spacing w:before="40" w:after="40"/>
              <w:rPr>
                <w:b w:val="1"/>
                <w:bCs w:val="1"/>
              </w:rPr>
            </w:pPr>
            <w:r w:rsidRPr="6915C929" w:rsidR="6915C929">
              <w:rPr>
                <w:b w:val="1"/>
                <w:bCs w:val="1"/>
              </w:rPr>
              <w:t>Project Delivery</w:t>
            </w:r>
          </w:p>
          <w:p w:rsidRPr="00A507C9" w:rsidR="00CC7E3D" w:rsidP="00CC7E3D" w:rsidRDefault="00F86EB2" w14:paraId="78218D4C" w14:textId="77777777" w14:noSpellErr="1">
            <w:pPr>
              <w:pStyle w:val="Tablebullet"/>
              <w:rPr/>
            </w:pPr>
            <w:r w:rsidR="6915C929">
              <w:rPr/>
              <w:t>Manage the succes</w:t>
            </w:r>
            <w:r w:rsidR="6915C929">
              <w:rPr/>
              <w:t>sful delivery of projects</w:t>
            </w:r>
            <w:r w:rsidR="6915C929">
              <w:rPr/>
              <w:t xml:space="preserve">    </w:t>
            </w:r>
            <w:r w:rsidR="6915C929">
              <w:rPr/>
              <w:t xml:space="preserve">  </w:t>
            </w:r>
          </w:p>
          <w:p w:rsidRPr="00A507C9" w:rsidR="00CC7E3D" w:rsidP="00CC7E3D" w:rsidRDefault="00CC7E3D" w14:paraId="78218D4D" w14:textId="77777777" w14:noSpellErr="1">
            <w:pPr>
              <w:pStyle w:val="Tablebullet"/>
              <w:rPr/>
            </w:pPr>
            <w:r w:rsidR="6915C929">
              <w:rPr/>
              <w:t>Provide</w:t>
            </w:r>
            <w:r w:rsidR="6915C929">
              <w:rPr/>
              <w:t xml:space="preserve"> robust leadersh</w:t>
            </w:r>
            <w:r w:rsidR="6915C929">
              <w:rPr/>
              <w:t>ip and relationship management</w:t>
            </w:r>
            <w:r w:rsidR="6915C929">
              <w:rPr/>
              <w:t xml:space="preserve">    </w:t>
            </w:r>
          </w:p>
          <w:p w:rsidRPr="00A507C9" w:rsidR="00F86EB2" w:rsidP="00CC7E3D" w:rsidRDefault="009C552B" w14:paraId="78218D4E" w14:textId="77777777" w14:noSpellErr="1">
            <w:pPr>
              <w:pStyle w:val="Tablebullet"/>
              <w:rPr/>
            </w:pPr>
            <w:r w:rsidR="6915C929">
              <w:rPr/>
              <w:t>Provide</w:t>
            </w:r>
            <w:r w:rsidR="6915C929">
              <w:rPr/>
              <w:t xml:space="preserve"> </w:t>
            </w:r>
            <w:r w:rsidR="6915C929">
              <w:rPr/>
              <w:t>effective int</w:t>
            </w:r>
            <w:r w:rsidR="6915C929">
              <w:rPr/>
              <w:t>egrated planning and estimating,</w:t>
            </w:r>
            <w:r w:rsidR="6915C929">
              <w:rPr/>
              <w:t xml:space="preserve"> managed and considered execution</w:t>
            </w:r>
            <w:r w:rsidR="6915C929">
              <w:rPr/>
              <w:t>, and</w:t>
            </w:r>
            <w:r w:rsidR="6915C929">
              <w:rPr/>
              <w:t xml:space="preserve"> implementation and change m</w:t>
            </w:r>
            <w:r w:rsidR="6915C929">
              <w:rPr/>
              <w:t>anagement</w:t>
            </w:r>
            <w:r w:rsidR="6915C929">
              <w:rPr/>
              <w:t xml:space="preserve">    </w:t>
            </w:r>
          </w:p>
          <w:p w:rsidRPr="00A507C9" w:rsidR="003D175D" w:rsidP="00CC7E3D" w:rsidRDefault="003D175D" w14:paraId="78218D4F" w14:textId="77777777">
            <w:pPr>
              <w:pStyle w:val="Tablebullet"/>
              <w:numPr>
                <w:ilvl w:val="0"/>
                <w:numId w:val="0"/>
              </w:numPr>
              <w:ind w:left="357" w:hanging="357"/>
            </w:pPr>
          </w:p>
        </w:tc>
        <w:tc>
          <w:tcPr>
            <w:tcW w:w="4927" w:type="dxa"/>
            <w:tcBorders>
              <w:top w:val="nil"/>
              <w:left w:val="single" w:color="1F546B" w:themeColor="text2" w:sz="6" w:space="0"/>
              <w:bottom w:val="single" w:color="1F546B" w:themeColor="text2" w:sz="6" w:space="0"/>
              <w:right w:val="nil"/>
            </w:tcBorders>
            <w:tcMar/>
          </w:tcPr>
          <w:p w:rsidRPr="00A507C9" w:rsidR="006266EB" w:rsidP="006266EB" w:rsidRDefault="006266EB" w14:paraId="78218D50" w14:textId="77777777">
            <w:pPr>
              <w:pStyle w:val="Tablebullet"/>
              <w:numPr>
                <w:ilvl w:val="0"/>
                <w:numId w:val="0"/>
              </w:numPr>
              <w:ind w:left="357" w:hanging="357"/>
            </w:pPr>
          </w:p>
          <w:p w:rsidRPr="00A507C9" w:rsidR="00CC7E3D" w:rsidP="00CC7E3D" w:rsidRDefault="006266EB" w14:paraId="78218D51" w14:textId="77777777" w14:noSpellErr="1">
            <w:pPr>
              <w:pStyle w:val="Tablebullet"/>
              <w:rPr/>
            </w:pPr>
            <w:r w:rsidR="6915C929">
              <w:rPr/>
              <w:t>C</w:t>
            </w:r>
            <w:r w:rsidR="6915C929">
              <w:rPr/>
              <w:t>omprehensive</w:t>
            </w:r>
            <w:r w:rsidR="6915C929">
              <w:rPr/>
              <w:t xml:space="preserve"> and</w:t>
            </w:r>
            <w:r w:rsidR="6915C929">
              <w:rPr/>
              <w:t xml:space="preserve"> considered business case</w:t>
            </w:r>
            <w:r w:rsidR="6915C929">
              <w:rPr/>
              <w:t>s</w:t>
            </w:r>
            <w:r w:rsidR="6915C929">
              <w:rPr/>
              <w:t xml:space="preserve"> for the implementation of solution</w:t>
            </w:r>
            <w:r w:rsidR="6915C929">
              <w:rPr/>
              <w:t>s</w:t>
            </w:r>
            <w:r w:rsidR="6915C929">
              <w:rPr/>
              <w:t xml:space="preserve"> </w:t>
            </w:r>
            <w:r w:rsidR="6915C929">
              <w:rPr/>
              <w:t>are</w:t>
            </w:r>
            <w:r w:rsidR="6915C929">
              <w:rPr/>
              <w:t xml:space="preserve"> completed and signed off</w:t>
            </w:r>
            <w:r w:rsidR="6915C929">
              <w:rPr/>
              <w:t xml:space="preserve">    </w:t>
            </w:r>
          </w:p>
          <w:p w:rsidRPr="00A507C9" w:rsidR="00CC7E3D" w:rsidP="00CC7E3D" w:rsidRDefault="00CC7E3D" w14:paraId="78218D52" w14:textId="77777777" w14:noSpellErr="1">
            <w:pPr>
              <w:pStyle w:val="Tablebullet"/>
              <w:rPr/>
            </w:pPr>
            <w:r w:rsidR="6915C929">
              <w:rPr/>
              <w:t>Options chosen in project planning and decision-making aim for optimal achievement of strategic outcomes</w:t>
            </w:r>
            <w:r w:rsidR="6915C929">
              <w:rPr/>
              <w:t xml:space="preserve">    </w:t>
            </w:r>
          </w:p>
          <w:p w:rsidRPr="00A507C9" w:rsidR="00CC7E3D" w:rsidP="00CC7E3D" w:rsidRDefault="00CC7E3D" w14:paraId="78218D53" w14:textId="77777777" w14:noSpellErr="1">
            <w:pPr>
              <w:pStyle w:val="Tablebullet"/>
              <w:rPr/>
            </w:pPr>
            <w:r w:rsidR="6915C929">
              <w:rPr/>
              <w:t>Key relationships and stakeholders are identified and effectively managed</w:t>
            </w:r>
            <w:r w:rsidR="6915C929">
              <w:rPr/>
              <w:t xml:space="preserve">    </w:t>
            </w:r>
          </w:p>
          <w:p w:rsidRPr="00A507C9" w:rsidR="00CC7E3D" w:rsidP="00CC7E3D" w:rsidRDefault="00CC7E3D" w14:paraId="78218D54" w14:textId="77777777" w14:noSpellErr="1">
            <w:pPr>
              <w:pStyle w:val="Tablebullet"/>
              <w:rPr/>
            </w:pPr>
            <w:r w:rsidR="6915C929">
              <w:rPr/>
              <w:t xml:space="preserve">Open and focused communication with all stakeholders facilitates </w:t>
            </w:r>
            <w:r w:rsidR="6915C929">
              <w:rPr/>
              <w:t xml:space="preserve">the </w:t>
            </w:r>
            <w:r w:rsidR="6915C929">
              <w:rPr/>
              <w:t>resolution of issues critical to outcome and objectives</w:t>
            </w:r>
            <w:r w:rsidR="6915C929">
              <w:rPr/>
              <w:t xml:space="preserve">    </w:t>
            </w:r>
          </w:p>
          <w:p w:rsidRPr="00A507C9" w:rsidR="00CC7E3D" w:rsidP="00CC7E3D" w:rsidRDefault="00CC7E3D" w14:paraId="78218D55" w14:textId="77777777" w14:noSpellErr="1">
            <w:pPr>
              <w:pStyle w:val="Tablebullet"/>
              <w:rPr/>
            </w:pPr>
            <w:r w:rsidR="6915C929">
              <w:rPr/>
              <w:t>Risks and issues are identified and proactively managed</w:t>
            </w:r>
            <w:r w:rsidR="6915C929">
              <w:rPr/>
              <w:t>,</w:t>
            </w:r>
            <w:r w:rsidR="6915C929">
              <w:rPr/>
              <w:t xml:space="preserve"> and significant risks are communicated to</w:t>
            </w:r>
            <w:r w:rsidR="6915C929">
              <w:rPr/>
              <w:t xml:space="preserve"> senior management</w:t>
            </w:r>
            <w:r w:rsidR="6915C929">
              <w:rPr/>
              <w:t xml:space="preserve">    </w:t>
            </w:r>
          </w:p>
          <w:p w:rsidRPr="00A507C9" w:rsidR="00CC7E3D" w:rsidP="00CC7E3D" w:rsidRDefault="006266EB" w14:paraId="78218D56" w14:textId="77777777" w14:noSpellErr="1">
            <w:pPr>
              <w:pStyle w:val="Tablebullet"/>
              <w:rPr/>
            </w:pPr>
            <w:r w:rsidR="6915C929">
              <w:rPr/>
              <w:t>P</w:t>
            </w:r>
            <w:r w:rsidR="6915C929">
              <w:rPr/>
              <w:t>roject</w:t>
            </w:r>
            <w:r w:rsidR="6915C929">
              <w:rPr/>
              <w:t>s are</w:t>
            </w:r>
            <w:r w:rsidR="6915C929">
              <w:rPr/>
              <w:t xml:space="preserve"> managed to the satisfaction of sponsors, </w:t>
            </w:r>
            <w:r w:rsidR="6915C929">
              <w:rPr/>
              <w:t xml:space="preserve">and </w:t>
            </w:r>
            <w:r w:rsidR="6915C929">
              <w:rPr/>
              <w:t>to internal standards</w:t>
            </w:r>
            <w:r w:rsidR="6915C929">
              <w:rPr/>
              <w:t xml:space="preserve">    </w:t>
            </w:r>
          </w:p>
          <w:p w:rsidRPr="00A507C9" w:rsidR="00CC7E3D" w:rsidP="00CC7E3D" w:rsidRDefault="006266EB" w14:paraId="78218D57" w14:textId="77777777" w14:noSpellErr="1">
            <w:pPr>
              <w:pStyle w:val="Tablebullet"/>
              <w:rPr/>
            </w:pPr>
            <w:r w:rsidR="6915C929">
              <w:rPr/>
              <w:t>P</w:t>
            </w:r>
            <w:r w:rsidR="6915C929">
              <w:rPr/>
              <w:t>roject</w:t>
            </w:r>
            <w:r w:rsidR="6915C929">
              <w:rPr/>
              <w:t>s are</w:t>
            </w:r>
            <w:r w:rsidR="6915C929">
              <w:rPr/>
              <w:t xml:space="preserve"> delivered to specification, within budgets</w:t>
            </w:r>
            <w:r w:rsidR="6915C929">
              <w:rPr/>
              <w:t>,</w:t>
            </w:r>
            <w:r w:rsidR="6915C929">
              <w:rPr/>
              <w:t xml:space="preserve"> and to agreed timeframes</w:t>
            </w:r>
            <w:r w:rsidR="6915C929">
              <w:rPr/>
              <w:t xml:space="preserve">    </w:t>
            </w:r>
          </w:p>
          <w:p w:rsidRPr="00A507C9" w:rsidR="00CC7E3D" w:rsidP="00CC7E3D" w:rsidRDefault="00CC7E3D" w14:paraId="78218D58" w14:textId="77777777" w14:noSpellErr="1">
            <w:pPr>
              <w:pStyle w:val="Tablebullet"/>
              <w:rPr/>
            </w:pPr>
            <w:r w:rsidR="6915C929">
              <w:rPr/>
              <w:t>Deliverables are clearly defined and are of high quality</w:t>
            </w:r>
            <w:r w:rsidR="6915C929">
              <w:rPr/>
              <w:t xml:space="preserve">    </w:t>
            </w:r>
          </w:p>
          <w:p w:rsidRPr="00A507C9" w:rsidR="00CC7E3D" w:rsidP="00CC7E3D" w:rsidRDefault="005E0BCA" w14:paraId="78218D59" w14:textId="77777777" w14:noSpellErr="1">
            <w:pPr>
              <w:pStyle w:val="Tablebullet"/>
              <w:rPr/>
            </w:pPr>
            <w:r w:rsidR="6915C929">
              <w:rPr/>
              <w:t>The k</w:t>
            </w:r>
            <w:r w:rsidR="6915C929">
              <w:rPr/>
              <w:t>ey project control framewor</w:t>
            </w:r>
            <w:r w:rsidR="6915C929">
              <w:rPr/>
              <w:t>ks are maintained and monitored</w:t>
            </w:r>
            <w:r w:rsidR="6915C929">
              <w:rPr/>
              <w:t xml:space="preserve">    </w:t>
            </w:r>
          </w:p>
          <w:p w:rsidRPr="00A507C9" w:rsidR="00CC7E3D" w:rsidP="00CC7E3D" w:rsidRDefault="00CC7E3D" w14:paraId="78218D5A" w14:textId="77777777" w14:noSpellErr="1">
            <w:pPr>
              <w:pStyle w:val="Tablebullet"/>
              <w:rPr/>
            </w:pPr>
            <w:r w:rsidR="6915C929">
              <w:rPr/>
              <w:t>External consultants and vendors are effectively managed</w:t>
            </w:r>
            <w:r w:rsidR="6915C929">
              <w:rPr/>
              <w:t xml:space="preserve">    </w:t>
            </w:r>
          </w:p>
          <w:p w:rsidRPr="00A507C9" w:rsidR="00CC7E3D" w:rsidP="00CC7E3D" w:rsidRDefault="00CC7E3D" w14:paraId="78218D5B" w14:textId="77777777" w14:noSpellErr="1">
            <w:pPr>
              <w:pStyle w:val="Tablebullet"/>
              <w:rPr/>
            </w:pPr>
            <w:r w:rsidR="6915C929">
              <w:rPr/>
              <w:t>Project reporting is undertaken regularly, to required times and specifications</w:t>
            </w:r>
            <w:r w:rsidR="6915C929">
              <w:rPr/>
              <w:t xml:space="preserve">    </w:t>
            </w:r>
          </w:p>
          <w:p w:rsidRPr="00A507C9" w:rsidR="003D175D" w:rsidP="00CC7E3D" w:rsidRDefault="00A507C9" w14:paraId="78218D5C" w14:textId="77777777" w14:noSpellErr="1">
            <w:pPr>
              <w:pStyle w:val="Tablebullet"/>
              <w:rPr/>
            </w:pPr>
            <w:r w:rsidR="6915C929">
              <w:rPr/>
              <w:t>The p</w:t>
            </w:r>
            <w:r w:rsidR="6915C929">
              <w:rPr/>
              <w:t>roject t</w:t>
            </w:r>
            <w:r w:rsidR="6915C929">
              <w:rPr/>
              <w:t xml:space="preserve">eam is managed </w:t>
            </w:r>
            <w:r w:rsidR="6915C929">
              <w:rPr/>
              <w:t xml:space="preserve">effectively </w:t>
            </w:r>
          </w:p>
        </w:tc>
      </w:tr>
      <w:tr w:rsidRPr="00A507C9" w:rsidR="003D175D" w:rsidTr="6915C929" w14:paraId="78218D6D" w14:textId="77777777">
        <w:trPr>
          <w:cantSplit/>
        </w:trPr>
        <w:tc>
          <w:tcPr>
            <w:tcW w:w="4820" w:type="dxa"/>
            <w:tcBorders>
              <w:top w:val="nil"/>
              <w:left w:val="nil"/>
              <w:bottom w:val="single" w:color="1F546B" w:themeColor="text2" w:sz="6" w:space="0"/>
              <w:right w:val="single" w:color="1F546B" w:themeColor="text2" w:sz="6" w:space="0"/>
            </w:tcBorders>
            <w:tcMar/>
          </w:tcPr>
          <w:p w:rsidRPr="00A507C9" w:rsidR="00F86EB2" w:rsidP="6915C929" w:rsidRDefault="00F86EB2" w14:paraId="78218D5E" w14:textId="77777777" w14:noSpellErr="1">
            <w:pPr>
              <w:spacing w:before="40" w:after="40"/>
              <w:rPr>
                <w:b w:val="1"/>
                <w:bCs w:val="1"/>
              </w:rPr>
            </w:pPr>
            <w:r w:rsidRPr="6915C929" w:rsidR="6915C929">
              <w:rPr>
                <w:b w:val="1"/>
                <w:bCs w:val="1"/>
              </w:rPr>
              <w:t>Project Integration</w:t>
            </w:r>
          </w:p>
          <w:p w:rsidRPr="00A507C9" w:rsidR="00F86EB2" w:rsidP="00CC7E3D" w:rsidRDefault="00F86EB2" w14:paraId="78218D5F" w14:textId="77777777" w14:noSpellErr="1">
            <w:pPr>
              <w:pStyle w:val="Tablebullet"/>
              <w:rPr/>
            </w:pPr>
            <w:r w:rsidR="6915C929">
              <w:rPr/>
              <w:t xml:space="preserve">Ensure effective integration is achieved between the business and </w:t>
            </w:r>
            <w:r w:rsidR="6915C929">
              <w:rPr/>
              <w:t>TSS</w:t>
            </w:r>
            <w:r w:rsidR="6915C929">
              <w:rPr/>
              <w:t xml:space="preserve">    </w:t>
            </w:r>
          </w:p>
          <w:p w:rsidRPr="00A507C9" w:rsidR="00F86EB2" w:rsidP="00CC7E3D" w:rsidRDefault="00F86EB2" w14:paraId="78218D60" w14:textId="77777777" w14:noSpellErr="1">
            <w:pPr>
              <w:pStyle w:val="Tablebullet"/>
              <w:rPr/>
            </w:pPr>
            <w:r w:rsidR="6915C929">
              <w:rPr/>
              <w:t xml:space="preserve">Ensure that any technical solutions designed and implemented by projects are the most suitable, cost effective, and fit the architecture framework supported by </w:t>
            </w:r>
            <w:r w:rsidR="6915C929">
              <w:rPr/>
              <w:t>TSS</w:t>
            </w:r>
            <w:r w:rsidR="6915C929">
              <w:rPr/>
              <w:t xml:space="preserve">    </w:t>
            </w:r>
          </w:p>
          <w:p w:rsidRPr="00A507C9" w:rsidR="00F86EB2" w:rsidP="00CC7E3D" w:rsidRDefault="00F86EB2" w14:paraId="78218D61" w14:textId="77777777" w14:noSpellErr="1">
            <w:pPr>
              <w:pStyle w:val="Tablebullet"/>
              <w:rPr/>
            </w:pPr>
            <w:r w:rsidR="6915C929">
              <w:rPr/>
              <w:t>Ensure any organisational change necessary to achieve project goals is understood by all stakeholders and is harmoniously implemented</w:t>
            </w:r>
            <w:r w:rsidR="6915C929">
              <w:rPr/>
              <w:t xml:space="preserve">    </w:t>
            </w:r>
          </w:p>
          <w:p w:rsidRPr="00A507C9" w:rsidR="003D175D" w:rsidP="00CC7E3D" w:rsidRDefault="003D175D" w14:paraId="78218D62" w14:textId="77777777">
            <w:pPr>
              <w:pStyle w:val="Tablebullet"/>
              <w:numPr>
                <w:ilvl w:val="0"/>
                <w:numId w:val="0"/>
              </w:numPr>
            </w:pPr>
          </w:p>
        </w:tc>
        <w:tc>
          <w:tcPr>
            <w:tcW w:w="4927" w:type="dxa"/>
            <w:tcBorders>
              <w:top w:val="nil"/>
              <w:left w:val="single" w:color="1F546B" w:themeColor="text2" w:sz="6" w:space="0"/>
              <w:bottom w:val="single" w:color="1F546B" w:themeColor="text2" w:sz="6" w:space="0"/>
              <w:right w:val="nil"/>
            </w:tcBorders>
            <w:tcMar/>
          </w:tcPr>
          <w:p w:rsidRPr="00A507C9" w:rsidR="005E0BCA" w:rsidP="005E0BCA" w:rsidRDefault="005E0BCA" w14:paraId="78218D63" w14:textId="77777777">
            <w:pPr>
              <w:pStyle w:val="Tablebullet"/>
              <w:numPr>
                <w:ilvl w:val="0"/>
                <w:numId w:val="0"/>
              </w:numPr>
              <w:ind w:left="357" w:hanging="357"/>
            </w:pPr>
          </w:p>
          <w:p w:rsidRPr="00A507C9" w:rsidR="00CC7E3D" w:rsidP="00CC7E3D" w:rsidRDefault="00CC7E3D" w14:paraId="78218D64" w14:textId="77777777" w14:noSpellErr="1">
            <w:pPr>
              <w:pStyle w:val="Tablebullet"/>
              <w:rPr/>
            </w:pPr>
            <w:r w:rsidR="6915C929">
              <w:rPr/>
              <w:t xml:space="preserve">Managers, team leaders, and staff impacted by </w:t>
            </w:r>
            <w:r w:rsidR="6915C929">
              <w:rPr/>
              <w:t>p</w:t>
            </w:r>
            <w:r w:rsidR="6915C929">
              <w:rPr/>
              <w:t>rojects are well informed and their needs and concerns are understood and addressed</w:t>
            </w:r>
            <w:r w:rsidR="6915C929">
              <w:rPr/>
              <w:t xml:space="preserve">    </w:t>
            </w:r>
          </w:p>
          <w:p w:rsidRPr="00A507C9" w:rsidR="00CC7E3D" w:rsidP="00CC7E3D" w:rsidRDefault="00CC7E3D" w14:paraId="78218D65" w14:textId="77777777" w14:noSpellErr="1">
            <w:pPr>
              <w:pStyle w:val="Tablebullet"/>
              <w:rPr/>
            </w:pPr>
            <w:r w:rsidR="6915C929">
              <w:rPr/>
              <w:t xml:space="preserve">The </w:t>
            </w:r>
            <w:r w:rsidR="6915C929">
              <w:rPr/>
              <w:t xml:space="preserve">Enterprise Portfolio Management </w:t>
            </w:r>
            <w:r w:rsidR="6915C929">
              <w:rPr/>
              <w:t xml:space="preserve">Office </w:t>
            </w:r>
            <w:r w:rsidR="6915C929">
              <w:rPr/>
              <w:t xml:space="preserve">(EPMO) </w:t>
            </w:r>
            <w:r w:rsidR="6915C929">
              <w:rPr/>
              <w:t xml:space="preserve">is kept informed of the requirements of projects such that the </w:t>
            </w:r>
            <w:r w:rsidR="6915C929">
              <w:rPr/>
              <w:t>EPMO</w:t>
            </w:r>
            <w:r w:rsidR="6915C929">
              <w:rPr/>
              <w:t xml:space="preserve"> is best able to support the </w:t>
            </w:r>
            <w:r w:rsidR="6915C929">
              <w:rPr/>
              <w:t>p</w:t>
            </w:r>
            <w:r w:rsidR="6915C929">
              <w:rPr/>
              <w:t>rojects</w:t>
            </w:r>
            <w:r w:rsidR="6915C929">
              <w:rPr/>
              <w:t xml:space="preserve">    </w:t>
            </w:r>
          </w:p>
          <w:p w:rsidRPr="00A507C9" w:rsidR="00CC7E3D" w:rsidP="00CC7E3D" w:rsidRDefault="00CC7E3D" w14:paraId="78218D66" w14:textId="77777777" w14:noSpellErr="1">
            <w:pPr>
              <w:pStyle w:val="Tablebullet"/>
              <w:rPr/>
            </w:pPr>
            <w:r w:rsidR="6915C929">
              <w:rPr/>
              <w:t xml:space="preserve">Robust solution requirements and selection processes are followed, with </w:t>
            </w:r>
            <w:r w:rsidR="6915C929">
              <w:rPr/>
              <w:t xml:space="preserve">TSS </w:t>
            </w:r>
            <w:r w:rsidR="6915C929">
              <w:rPr/>
              <w:t>participation</w:t>
            </w:r>
            <w:r w:rsidR="6915C929">
              <w:rPr/>
              <w:t xml:space="preserve">    </w:t>
            </w:r>
          </w:p>
          <w:p w:rsidRPr="00A507C9" w:rsidR="00CC7E3D" w:rsidP="00CC7E3D" w:rsidRDefault="00CC7E3D" w14:paraId="78218D67" w14:textId="77777777" w14:noSpellErr="1">
            <w:pPr>
              <w:pStyle w:val="Tablebullet"/>
              <w:rPr/>
            </w:pPr>
            <w:r w:rsidR="6915C929">
              <w:rPr/>
              <w:t>Systems are robust, reliable</w:t>
            </w:r>
            <w:r w:rsidR="6915C929">
              <w:rPr/>
              <w:t>,</w:t>
            </w:r>
            <w:r w:rsidR="6915C929">
              <w:rPr/>
              <w:t xml:space="preserve"> and user-friendly</w:t>
            </w:r>
            <w:r w:rsidR="6915C929">
              <w:rPr/>
              <w:t xml:space="preserve">    </w:t>
            </w:r>
          </w:p>
          <w:p w:rsidRPr="00A507C9" w:rsidR="00CC7E3D" w:rsidP="00CC7E3D" w:rsidRDefault="00CC7E3D" w14:paraId="78218D68" w14:textId="77777777" w14:noSpellErr="1">
            <w:pPr>
              <w:pStyle w:val="Tablebullet"/>
              <w:rPr/>
            </w:pPr>
            <w:r w:rsidR="6915C929">
              <w:rPr/>
              <w:t>Vendor involvement is managed well, from contract negotiation through to delivery and support</w:t>
            </w:r>
            <w:r w:rsidR="6915C929">
              <w:rPr/>
              <w:t xml:space="preserve">    </w:t>
            </w:r>
          </w:p>
          <w:p w:rsidRPr="00A507C9" w:rsidR="00CC7E3D" w:rsidP="00CC7E3D" w:rsidRDefault="00CC7E3D" w14:paraId="78218D69" w14:textId="77777777" w14:noSpellErr="1">
            <w:pPr>
              <w:pStyle w:val="Tablebullet"/>
              <w:rPr/>
            </w:pPr>
            <w:r w:rsidR="6915C929">
              <w:rPr/>
              <w:t>Business process changes</w:t>
            </w:r>
            <w:r w:rsidR="6915C929">
              <w:rPr/>
              <w:t>,</w:t>
            </w:r>
            <w:r w:rsidR="6915C929">
              <w:rPr/>
              <w:t xml:space="preserve"> and new organisational requirements and impacts</w:t>
            </w:r>
            <w:r w:rsidR="6915C929">
              <w:rPr/>
              <w:t>,</w:t>
            </w:r>
            <w:r w:rsidR="6915C929">
              <w:rPr/>
              <w:t xml:space="preserve"> are clearly scoped</w:t>
            </w:r>
            <w:r w:rsidR="6915C929">
              <w:rPr/>
              <w:t xml:space="preserve">    </w:t>
            </w:r>
          </w:p>
          <w:p w:rsidRPr="00A507C9" w:rsidR="00CC7E3D" w:rsidP="00CC7E3D" w:rsidRDefault="00CC7E3D" w14:paraId="78218D6A" w14:textId="77777777" w14:noSpellErr="1">
            <w:pPr>
              <w:pStyle w:val="Tablebullet"/>
              <w:rPr/>
            </w:pPr>
            <w:r w:rsidR="6915C929">
              <w:rPr/>
              <w:t xml:space="preserve">Change plans are developed with </w:t>
            </w:r>
            <w:r w:rsidR="6915C929">
              <w:rPr/>
              <w:t xml:space="preserve">the </w:t>
            </w:r>
            <w:r w:rsidR="6915C929">
              <w:rPr/>
              <w:t>involvement of key stakeholders, including Strategic Human Resources and PSA representation</w:t>
            </w:r>
            <w:r w:rsidR="6915C929">
              <w:rPr/>
              <w:t xml:space="preserve">    </w:t>
            </w:r>
          </w:p>
          <w:p w:rsidRPr="00A507C9" w:rsidR="00CC7E3D" w:rsidP="00CC7E3D" w:rsidRDefault="00823A9A" w14:paraId="78218D6B" w14:textId="77777777" w14:noSpellErr="1">
            <w:pPr>
              <w:pStyle w:val="Tablebullet"/>
              <w:rPr/>
            </w:pPr>
            <w:r w:rsidR="6915C929">
              <w:rPr/>
              <w:t>Approach to e</w:t>
            </w:r>
            <w:r w:rsidR="6915C929">
              <w:rPr/>
              <w:t>xternal communications and relationship management build</w:t>
            </w:r>
            <w:r w:rsidR="6915C929">
              <w:rPr/>
              <w:t>s</w:t>
            </w:r>
            <w:r w:rsidR="6915C929">
              <w:rPr/>
              <w:t xml:space="preserve"> agreement and understanding</w:t>
            </w:r>
            <w:r w:rsidR="6915C929">
              <w:rPr/>
              <w:t>,</w:t>
            </w:r>
            <w:r w:rsidR="6915C929">
              <w:rPr/>
              <w:t xml:space="preserve"> and facilitate</w:t>
            </w:r>
            <w:r w:rsidR="6915C929">
              <w:rPr/>
              <w:t>s</w:t>
            </w:r>
            <w:r w:rsidR="6915C929">
              <w:rPr/>
              <w:t xml:space="preserve"> buy-in and co-operation</w:t>
            </w:r>
            <w:r w:rsidR="6915C929">
              <w:rPr/>
              <w:t xml:space="preserve">    </w:t>
            </w:r>
          </w:p>
          <w:p w:rsidRPr="00A507C9" w:rsidR="003D175D" w:rsidP="00823A9A" w:rsidRDefault="00823A9A" w14:paraId="78218D6C" w14:textId="77777777" w14:noSpellErr="1">
            <w:pPr>
              <w:pStyle w:val="Tablebullet"/>
              <w:rPr/>
            </w:pPr>
            <w:r w:rsidR="6915C929">
              <w:rPr/>
              <w:t>Approach to i</w:t>
            </w:r>
            <w:r w:rsidR="6915C929">
              <w:rPr/>
              <w:t>nternal communications support</w:t>
            </w:r>
            <w:r w:rsidR="6915C929">
              <w:rPr/>
              <w:t>s</w:t>
            </w:r>
            <w:r w:rsidR="6915C929">
              <w:rPr/>
              <w:t xml:space="preserve"> effective change management</w:t>
            </w:r>
            <w:r w:rsidR="6915C929">
              <w:rPr/>
              <w:t>,</w:t>
            </w:r>
            <w:r w:rsidR="6915C929">
              <w:rPr/>
              <w:t xml:space="preserve"> and build</w:t>
            </w:r>
            <w:r w:rsidR="6915C929">
              <w:rPr/>
              <w:t>s</w:t>
            </w:r>
            <w:r w:rsidR="6915C929">
              <w:rPr/>
              <w:t xml:space="preserve"> ownership within business </w:t>
            </w:r>
            <w:r w:rsidR="6915C929">
              <w:rPr/>
              <w:t xml:space="preserve">units </w:t>
            </w:r>
          </w:p>
        </w:tc>
      </w:tr>
      <w:tr w:rsidRPr="00A507C9" w:rsidR="003D175D" w:rsidTr="6915C929" w14:paraId="78218D76" w14:textId="77777777">
        <w:trPr>
          <w:cantSplit/>
        </w:trPr>
        <w:tc>
          <w:tcPr>
            <w:tcW w:w="4820" w:type="dxa"/>
            <w:tcBorders>
              <w:top w:val="nil"/>
              <w:left w:val="nil"/>
              <w:bottom w:val="single" w:color="1F546B" w:themeColor="text2" w:sz="6" w:space="0"/>
              <w:right w:val="single" w:color="1F546B" w:themeColor="text2" w:sz="6" w:space="0"/>
            </w:tcBorders>
            <w:tcMar/>
          </w:tcPr>
          <w:p w:rsidRPr="00A507C9" w:rsidR="00F86EB2" w:rsidP="6915C929" w:rsidRDefault="00F86EB2" w14:paraId="78218D6E" w14:textId="77777777" w14:noSpellErr="1">
            <w:pPr>
              <w:spacing w:before="40" w:after="40"/>
              <w:rPr>
                <w:b w:val="1"/>
                <w:bCs w:val="1"/>
              </w:rPr>
            </w:pPr>
            <w:r w:rsidRPr="6915C929" w:rsidR="6915C929">
              <w:rPr>
                <w:b w:val="1"/>
                <w:bCs w:val="1"/>
              </w:rPr>
              <w:t>Project Leadership</w:t>
            </w:r>
          </w:p>
          <w:p w:rsidRPr="00A507C9" w:rsidR="00F86EB2" w:rsidP="00F86EB2" w:rsidRDefault="00F86EB2" w14:paraId="78218D6F" w14:textId="77777777" w14:noSpellErr="1">
            <w:pPr>
              <w:pStyle w:val="Tablebullet"/>
              <w:rPr/>
            </w:pPr>
            <w:r w:rsidR="6915C929">
              <w:rPr/>
              <w:t xml:space="preserve">Coaching and leadership is provided in </w:t>
            </w:r>
            <w:r w:rsidR="6915C929">
              <w:rPr/>
              <w:t xml:space="preserve">the </w:t>
            </w:r>
            <w:r w:rsidR="6915C929">
              <w:rPr/>
              <w:t>use of project methodology and project management disciplines</w:t>
            </w:r>
            <w:r w:rsidR="6915C929">
              <w:rPr/>
              <w:t xml:space="preserve">    </w:t>
            </w:r>
          </w:p>
          <w:p w:rsidRPr="00A507C9" w:rsidR="003D175D" w:rsidP="004159E9" w:rsidRDefault="00F86EB2" w14:paraId="78218D70" w14:textId="77777777" w14:noSpellErr="1">
            <w:pPr>
              <w:pStyle w:val="Tablebullet"/>
              <w:rPr/>
            </w:pPr>
            <w:r w:rsidR="6915C929">
              <w:rPr/>
              <w:t xml:space="preserve">Contribution to the continuous improvement and refinement of the systems used in </w:t>
            </w:r>
            <w:r w:rsidR="6915C929">
              <w:rPr/>
              <w:t xml:space="preserve">DIA </w:t>
            </w:r>
          </w:p>
        </w:tc>
        <w:tc>
          <w:tcPr>
            <w:tcW w:w="4927" w:type="dxa"/>
            <w:tcBorders>
              <w:top w:val="nil"/>
              <w:left w:val="single" w:color="1F546B" w:themeColor="text2" w:sz="6" w:space="0"/>
              <w:bottom w:val="single" w:color="1F546B" w:themeColor="text2" w:sz="6" w:space="0"/>
              <w:right w:val="nil"/>
            </w:tcBorders>
            <w:tcMar/>
          </w:tcPr>
          <w:p w:rsidRPr="00A507C9" w:rsidR="00B0638A" w:rsidP="00B0638A" w:rsidRDefault="00B0638A" w14:paraId="78218D71" w14:textId="77777777">
            <w:pPr>
              <w:pStyle w:val="Tablebullet"/>
              <w:numPr>
                <w:ilvl w:val="0"/>
                <w:numId w:val="0"/>
              </w:numPr>
            </w:pPr>
          </w:p>
          <w:p w:rsidRPr="00A507C9" w:rsidR="00B0638A" w:rsidP="00B0638A" w:rsidRDefault="00B0638A" w14:paraId="78218D72" w14:textId="77777777" w14:noSpellErr="1">
            <w:pPr>
              <w:pStyle w:val="Tablebullet"/>
              <w:rPr/>
            </w:pPr>
            <w:r w:rsidR="6915C929">
              <w:rPr/>
              <w:t xml:space="preserve">Best practice standards for project teams are maintained, with assistance from the </w:t>
            </w:r>
            <w:r w:rsidR="6915C929">
              <w:rPr/>
              <w:t xml:space="preserve">Manager </w:t>
            </w:r>
            <w:r w:rsidR="6915C929">
              <w:rPr/>
              <w:t>Project Practice where appropriate</w:t>
            </w:r>
            <w:r w:rsidR="6915C929">
              <w:rPr/>
              <w:t xml:space="preserve">    </w:t>
            </w:r>
          </w:p>
          <w:p w:rsidRPr="00A507C9" w:rsidR="004159E9" w:rsidP="004159E9" w:rsidRDefault="00823A9A" w14:paraId="78218D73" w14:textId="77777777" w14:noSpellErr="1">
            <w:pPr>
              <w:pStyle w:val="Tablebullet"/>
              <w:rPr/>
            </w:pPr>
            <w:r w:rsidR="6915C929">
              <w:rPr/>
              <w:t>A p</w:t>
            </w:r>
            <w:r w:rsidR="6915C929">
              <w:rPr/>
              <w:t>ositive role model</w:t>
            </w:r>
            <w:r w:rsidR="6915C929">
              <w:rPr/>
              <w:t xml:space="preserve">    </w:t>
            </w:r>
          </w:p>
          <w:p w:rsidRPr="00A507C9" w:rsidR="004159E9" w:rsidP="004159E9" w:rsidRDefault="004159E9" w14:paraId="78218D74" w14:textId="77777777" w14:noSpellErr="1">
            <w:pPr>
              <w:pStyle w:val="Tablebullet"/>
              <w:rPr/>
            </w:pPr>
            <w:r w:rsidR="6915C929">
              <w:rPr/>
              <w:t>Assistance is provided to colleagues</w:t>
            </w:r>
            <w:r w:rsidR="6915C929">
              <w:rPr/>
              <w:t xml:space="preserve">    </w:t>
            </w:r>
          </w:p>
          <w:p w:rsidRPr="00A507C9" w:rsidR="003D175D" w:rsidP="004159E9" w:rsidRDefault="004159E9" w14:paraId="78218D75" w14:textId="77777777" w14:noSpellErr="1">
            <w:pPr>
              <w:pStyle w:val="Tablebullet"/>
              <w:rPr/>
            </w:pPr>
            <w:r w:rsidR="6915C929">
              <w:rPr/>
              <w:t xml:space="preserve">Harmonious working relationships are maintained with a wide range of </w:t>
            </w:r>
            <w:r w:rsidR="6915C929">
              <w:rPr/>
              <w:t xml:space="preserve">people </w:t>
            </w:r>
          </w:p>
        </w:tc>
      </w:tr>
      <w:tr w:rsidRPr="00A507C9" w:rsidR="003D175D" w:rsidTr="6915C929" w14:paraId="78218D7F" w14:textId="77777777">
        <w:trPr>
          <w:cantSplit/>
        </w:trPr>
        <w:tc>
          <w:tcPr>
            <w:tcW w:w="4820" w:type="dxa"/>
            <w:tcBorders>
              <w:top w:val="nil"/>
              <w:left w:val="nil"/>
              <w:bottom w:val="single" w:color="1F546B" w:themeColor="text2" w:sz="6" w:space="0"/>
              <w:right w:val="single" w:color="1F546B" w:themeColor="text2" w:sz="6" w:space="0"/>
            </w:tcBorders>
            <w:tcMar/>
          </w:tcPr>
          <w:p w:rsidRPr="00A507C9" w:rsidR="003D175D" w:rsidP="6915C929" w:rsidRDefault="003D175D" w14:paraId="78218D77" w14:textId="77777777" w14:noSpellErr="1">
            <w:pPr>
              <w:pStyle w:val="Tablenormal0"/>
              <w:rPr>
                <w:b w:val="1"/>
                <w:bCs w:val="1"/>
              </w:rPr>
            </w:pPr>
            <w:r w:rsidRPr="6915C929" w:rsidR="6915C929">
              <w:rPr>
                <w:b w:val="1"/>
                <w:bCs w:val="1"/>
              </w:rPr>
              <w:t>Health and safety (for self)</w:t>
            </w:r>
          </w:p>
          <w:p w:rsidRPr="00A507C9" w:rsidR="00596858" w:rsidP="00596858" w:rsidRDefault="00596858" w14:paraId="78218D78" w14:textId="77777777" w14:noSpellErr="1">
            <w:pPr>
              <w:pStyle w:val="Tablebullet"/>
              <w:rPr/>
            </w:pPr>
            <w:r w:rsidR="6915C929">
              <w:rPr/>
              <w:t>Work safely and take responsibility for keeping self and colleagues free from harm</w:t>
            </w:r>
          </w:p>
          <w:p w:rsidRPr="00A507C9" w:rsidR="00596858" w:rsidP="00596858" w:rsidRDefault="00596858" w14:paraId="78218D79" w14:textId="77777777" w14:noSpellErr="1">
            <w:pPr>
              <w:pStyle w:val="Tablebullet"/>
              <w:rPr/>
            </w:pPr>
            <w:r w:rsidR="6915C929">
              <w:rPr/>
              <w:t>Report all incidents and hazards promptly</w:t>
            </w:r>
          </w:p>
          <w:p w:rsidRPr="00A507C9" w:rsidR="00596858" w:rsidP="00596858" w:rsidRDefault="00596858" w14:paraId="78218D7A" w14:textId="77777777" w14:noSpellErr="1">
            <w:pPr>
              <w:pStyle w:val="Tablebullet"/>
              <w:rPr/>
            </w:pPr>
            <w:r w:rsidR="6915C929">
              <w:rPr/>
              <w:t>Know what to do in the event of an emergency</w:t>
            </w:r>
          </w:p>
          <w:p w:rsidRPr="00A507C9" w:rsidR="003D175D" w:rsidP="00596858" w:rsidRDefault="00596858" w14:paraId="78218D7B" w14:textId="77777777" w14:noSpellErr="1">
            <w:pPr>
              <w:pStyle w:val="Tablebullet"/>
              <w:rPr/>
            </w:pPr>
            <w:r w:rsidR="6915C929">
              <w:rPr/>
              <w:t>Cooperate in implementing return to work plans</w:t>
            </w:r>
          </w:p>
        </w:tc>
        <w:tc>
          <w:tcPr>
            <w:tcW w:w="4927" w:type="dxa"/>
            <w:tcBorders>
              <w:top w:val="nil"/>
              <w:left w:val="single" w:color="1F546B" w:themeColor="text2" w:sz="6" w:space="0"/>
              <w:bottom w:val="single" w:color="1F546B" w:themeColor="text2" w:sz="6" w:space="0"/>
              <w:right w:val="nil"/>
            </w:tcBorders>
            <w:tcMar/>
          </w:tcPr>
          <w:p w:rsidRPr="00A507C9" w:rsidR="00B0638A" w:rsidP="00B0638A" w:rsidRDefault="00B0638A" w14:paraId="78218D7C" w14:textId="77777777">
            <w:pPr>
              <w:pStyle w:val="Tablebullet"/>
              <w:numPr>
                <w:ilvl w:val="0"/>
                <w:numId w:val="0"/>
              </w:numPr>
            </w:pPr>
          </w:p>
          <w:p w:rsidRPr="00A507C9" w:rsidR="00410084" w:rsidP="00410084" w:rsidRDefault="00410084" w14:paraId="78218D7D" w14:textId="77777777" w14:noSpellErr="1">
            <w:pPr>
              <w:pStyle w:val="Tablebullet"/>
              <w:rPr/>
            </w:pPr>
            <w:r w:rsidR="6915C929">
              <w:rPr/>
              <w:t>A safe and healthy workplace for all people using our sites as a place of work</w:t>
            </w:r>
            <w:r w:rsidR="6915C929">
              <w:rPr/>
              <w:t xml:space="preserve">    </w:t>
            </w:r>
          </w:p>
          <w:p w:rsidRPr="00A507C9" w:rsidR="003D175D" w:rsidP="00410084" w:rsidRDefault="00410084" w14:paraId="78218D7E" w14:textId="77777777" w14:noSpellErr="1">
            <w:pPr>
              <w:pStyle w:val="Tablebullet"/>
              <w:rPr/>
            </w:pPr>
            <w:r w:rsidR="6915C929">
              <w:rPr/>
              <w:t>Health and safety guidelines are followed</w:t>
            </w:r>
          </w:p>
        </w:tc>
      </w:tr>
    </w:tbl>
    <w:p w:rsidRPr="00A507C9" w:rsidR="00285621" w:rsidP="00285621" w:rsidRDefault="00285621" w14:paraId="78218D80" w14:textId="77777777">
      <w:pPr>
        <w:pStyle w:val="Tinyline"/>
      </w:pPr>
    </w:p>
    <w:tbl>
      <w:tblPr>
        <w:tblStyle w:val="Blanktable"/>
        <w:tblW w:w="9752" w:type="dxa"/>
        <w:tblLayout w:type="fixed"/>
        <w:tblLook w:val="04A0" w:firstRow="1" w:lastRow="0" w:firstColumn="1" w:lastColumn="0" w:noHBand="0" w:noVBand="1"/>
      </w:tblPr>
      <w:tblGrid>
        <w:gridCol w:w="1134"/>
        <w:gridCol w:w="4708"/>
        <w:gridCol w:w="651"/>
        <w:gridCol w:w="652"/>
        <w:gridCol w:w="652"/>
        <w:gridCol w:w="651"/>
        <w:gridCol w:w="652"/>
        <w:gridCol w:w="652"/>
      </w:tblGrid>
      <w:tr w:rsidRPr="00A507C9" w:rsidR="006B2693" w:rsidTr="6915C929" w14:paraId="78218D89" w14:textId="77777777">
        <w:trPr>
          <w:trHeight w:val="737"/>
          <w:tblHeader/>
        </w:trPr>
        <w:tc>
          <w:tcPr>
            <w:tcW w:w="5842" w:type="dxa"/>
            <w:gridSpan w:val="2"/>
            <w:tcBorders>
              <w:bottom w:val="single" w:color="1F546B" w:themeColor="text2" w:sz="6" w:space="0"/>
            </w:tcBorders>
            <w:tcMar/>
          </w:tcPr>
          <w:p w:rsidRPr="00A507C9" w:rsidR="006B2693" w:rsidP="00267EDC" w:rsidRDefault="006B2693" w14:paraId="78218D81" w14:textId="77777777"/>
        </w:tc>
        <w:tc>
          <w:tcPr>
            <w:tcW w:w="651" w:type="dxa"/>
            <w:vMerge w:val="restart"/>
            <w:tcBorders>
              <w:bottom w:val="single" w:color="1F546B" w:themeColor="text2" w:sz="6" w:space="0"/>
            </w:tcBorders>
            <w:tcMar/>
            <w:textDirection w:val="btLr"/>
            <w:vAlign w:val="center"/>
          </w:tcPr>
          <w:p w:rsidRPr="00A507C9" w:rsidR="006B2693" w:rsidP="00267EDC" w:rsidRDefault="006B2693" w14:paraId="78218D82" w14:textId="77777777" w14:noSpellErr="1">
            <w:pPr>
              <w:pStyle w:val="Tableverticaltext"/>
            </w:pPr>
            <w:r w:rsidR="6915C929">
              <w:rPr/>
              <w:t>Advise</w:t>
            </w:r>
          </w:p>
        </w:tc>
        <w:tc>
          <w:tcPr>
            <w:tcW w:w="652" w:type="dxa"/>
            <w:vMerge w:val="restart"/>
            <w:tcBorders>
              <w:bottom w:val="single" w:color="1F546B" w:themeColor="text2" w:sz="6" w:space="0"/>
            </w:tcBorders>
            <w:tcMar/>
            <w:textDirection w:val="btLr"/>
            <w:vAlign w:val="center"/>
          </w:tcPr>
          <w:p w:rsidRPr="00A507C9" w:rsidR="006B2693" w:rsidP="00267EDC" w:rsidRDefault="006B2693" w14:paraId="78218D83" w14:textId="77777777" w14:noSpellErr="1">
            <w:pPr>
              <w:pStyle w:val="Tableverticaltext"/>
            </w:pPr>
            <w:r w:rsidR="6915C929">
              <w:rPr/>
              <w:t>Collaborate with</w:t>
            </w:r>
          </w:p>
        </w:tc>
        <w:tc>
          <w:tcPr>
            <w:tcW w:w="652" w:type="dxa"/>
            <w:vMerge w:val="restart"/>
            <w:tcBorders>
              <w:bottom w:val="single" w:color="1F546B" w:themeColor="text2" w:sz="6" w:space="0"/>
            </w:tcBorders>
            <w:tcMar/>
            <w:textDirection w:val="btLr"/>
            <w:vAlign w:val="center"/>
          </w:tcPr>
          <w:p w:rsidRPr="00A507C9" w:rsidR="006B2693" w:rsidP="00267EDC" w:rsidRDefault="006B2693" w14:paraId="78218D84" w14:textId="77777777" w14:noSpellErr="1">
            <w:pPr>
              <w:pStyle w:val="Tableverticaltext"/>
            </w:pPr>
            <w:r w:rsidR="6915C929">
              <w:rPr/>
              <w:t>Influence</w:t>
            </w:r>
          </w:p>
        </w:tc>
        <w:tc>
          <w:tcPr>
            <w:tcW w:w="651" w:type="dxa"/>
            <w:vMerge w:val="restart"/>
            <w:tcBorders>
              <w:bottom w:val="single" w:color="1F546B" w:themeColor="text2" w:sz="6" w:space="0"/>
            </w:tcBorders>
            <w:tcMar/>
            <w:textDirection w:val="btLr"/>
            <w:vAlign w:val="center"/>
          </w:tcPr>
          <w:p w:rsidRPr="00A507C9" w:rsidR="006B2693" w:rsidP="00267EDC" w:rsidRDefault="006B2693" w14:paraId="78218D85" w14:textId="77777777" w14:noSpellErr="1">
            <w:pPr>
              <w:pStyle w:val="Tableverticaltext"/>
            </w:pPr>
            <w:r w:rsidR="6915C929">
              <w:rPr/>
              <w:t>Inform</w:t>
            </w:r>
          </w:p>
        </w:tc>
        <w:tc>
          <w:tcPr>
            <w:tcW w:w="652" w:type="dxa"/>
            <w:vMerge w:val="restart"/>
            <w:tcBorders>
              <w:bottom w:val="single" w:color="1F546B" w:themeColor="text2" w:sz="6" w:space="0"/>
            </w:tcBorders>
            <w:tcMar/>
            <w:textDirection w:val="btLr"/>
            <w:vAlign w:val="center"/>
          </w:tcPr>
          <w:p w:rsidRPr="00A507C9" w:rsidR="006B2693" w:rsidP="00267EDC" w:rsidRDefault="006B2693" w14:paraId="78218D86" w14:textId="77777777" w14:noSpellErr="1">
            <w:pPr>
              <w:pStyle w:val="Tableverticaltext"/>
            </w:pPr>
            <w:r w:rsidR="6915C929">
              <w:rPr/>
              <w:t>Manage/</w:t>
            </w:r>
          </w:p>
          <w:p w:rsidRPr="00A507C9" w:rsidR="006B2693" w:rsidP="00267EDC" w:rsidRDefault="00A507C9" w14:paraId="78218D87" w14:textId="77777777" w14:noSpellErr="1">
            <w:pPr>
              <w:pStyle w:val="Tableverticaltext"/>
            </w:pPr>
            <w:r w:rsidR="6915C929">
              <w:rPr/>
              <w:t>Lead</w:t>
            </w:r>
          </w:p>
        </w:tc>
        <w:tc>
          <w:tcPr>
            <w:tcW w:w="652" w:type="dxa"/>
            <w:vMerge w:val="restart"/>
            <w:tcBorders>
              <w:bottom w:val="single" w:color="1F546B" w:themeColor="text2" w:sz="6" w:space="0"/>
            </w:tcBorders>
            <w:tcMar/>
            <w:textDirection w:val="btLr"/>
            <w:vAlign w:val="center"/>
          </w:tcPr>
          <w:p w:rsidRPr="00A507C9" w:rsidR="006B2693" w:rsidP="00267EDC" w:rsidRDefault="006B2693" w14:paraId="78218D88" w14:textId="77777777" w14:noSpellErr="1">
            <w:pPr>
              <w:pStyle w:val="Tableverticaltext"/>
            </w:pPr>
            <w:r w:rsidR="6915C929">
              <w:rPr/>
              <w:t>Deliver to</w:t>
            </w:r>
          </w:p>
        </w:tc>
      </w:tr>
      <w:tr w:rsidRPr="00A507C9" w:rsidR="006B2693" w:rsidTr="6915C929" w14:paraId="78218D91" w14:textId="77777777">
        <w:trPr>
          <w:trHeight w:val="323"/>
          <w:tblHeader/>
        </w:trPr>
        <w:tc>
          <w:tcPr>
            <w:tcW w:w="5842" w:type="dxa"/>
            <w:gridSpan w:val="2"/>
            <w:tcBorders>
              <w:top w:val="single" w:color="1F546B" w:themeColor="text2" w:sz="6" w:space="0"/>
              <w:bottom w:val="single" w:color="1F546B" w:themeColor="text2" w:sz="6" w:space="0"/>
              <w:right w:val="single" w:color="1F546B" w:themeColor="text2" w:sz="6" w:space="0"/>
            </w:tcBorders>
            <w:shd w:val="clear" w:color="auto" w:fill="1F546B" w:themeFill="text2"/>
            <w:tcMar/>
          </w:tcPr>
          <w:p w:rsidRPr="00A507C9" w:rsidR="006B2693" w:rsidP="00267EDC" w:rsidRDefault="006B2693" w14:paraId="78218D8A" w14:textId="77777777" w14:noSpellErr="1">
            <w:pPr>
              <w:pStyle w:val="Tableheading"/>
            </w:pPr>
            <w:r w:rsidR="6915C929">
              <w:rPr/>
              <w:t>Who you will work with to get the job done</w:t>
            </w:r>
          </w:p>
        </w:tc>
        <w:tc>
          <w:tcPr>
            <w:tcW w:w="651" w:type="dxa"/>
            <w:vMerge/>
            <w:tcBorders>
              <w:left w:val="single" w:color="1F546B" w:themeColor="text2" w:sz="6" w:space="0"/>
              <w:bottom w:val="single" w:color="1F546B" w:themeColor="text2" w:sz="6" w:space="0"/>
            </w:tcBorders>
            <w:textDirection w:val="btLr"/>
          </w:tcPr>
          <w:p w:rsidRPr="00A507C9" w:rsidR="006B2693" w:rsidP="00267EDC" w:rsidRDefault="006B2693" w14:paraId="78218D8B" w14:textId="77777777"/>
        </w:tc>
        <w:tc>
          <w:tcPr>
            <w:tcW w:w="652" w:type="dxa"/>
            <w:vMerge/>
            <w:tcBorders>
              <w:bottom w:val="single" w:color="1F546B" w:themeColor="text2" w:sz="6" w:space="0"/>
            </w:tcBorders>
            <w:textDirection w:val="btLr"/>
          </w:tcPr>
          <w:p w:rsidRPr="00A507C9" w:rsidR="006B2693" w:rsidP="00267EDC" w:rsidRDefault="006B2693" w14:paraId="78218D8C" w14:textId="77777777"/>
        </w:tc>
        <w:tc>
          <w:tcPr>
            <w:tcW w:w="652" w:type="dxa"/>
            <w:vMerge/>
            <w:tcBorders>
              <w:bottom w:val="single" w:color="1F546B" w:themeColor="text2" w:sz="6" w:space="0"/>
            </w:tcBorders>
            <w:textDirection w:val="btLr"/>
          </w:tcPr>
          <w:p w:rsidRPr="00A507C9" w:rsidR="006B2693" w:rsidP="00267EDC" w:rsidRDefault="006B2693" w14:paraId="78218D8D" w14:textId="77777777"/>
        </w:tc>
        <w:tc>
          <w:tcPr>
            <w:tcW w:w="651" w:type="dxa"/>
            <w:vMerge/>
            <w:tcBorders>
              <w:bottom w:val="single" w:color="1F546B" w:themeColor="text2" w:sz="6" w:space="0"/>
            </w:tcBorders>
            <w:textDirection w:val="btLr"/>
          </w:tcPr>
          <w:p w:rsidRPr="00A507C9" w:rsidR="006B2693" w:rsidP="00267EDC" w:rsidRDefault="006B2693" w14:paraId="78218D8E" w14:textId="77777777"/>
        </w:tc>
        <w:tc>
          <w:tcPr>
            <w:tcW w:w="652" w:type="dxa"/>
            <w:vMerge/>
            <w:tcBorders>
              <w:bottom w:val="single" w:color="1F546B" w:themeColor="text2" w:sz="6" w:space="0"/>
            </w:tcBorders>
            <w:textDirection w:val="btLr"/>
          </w:tcPr>
          <w:p w:rsidRPr="00A507C9" w:rsidR="006B2693" w:rsidP="00267EDC" w:rsidRDefault="006B2693" w14:paraId="78218D8F" w14:textId="77777777"/>
        </w:tc>
        <w:tc>
          <w:tcPr>
            <w:tcW w:w="652" w:type="dxa"/>
            <w:vMerge/>
            <w:tcBorders>
              <w:top w:val="single" w:color="1F546B" w:themeColor="text2" w:sz="6" w:space="0"/>
              <w:bottom w:val="single" w:color="1F546B" w:themeColor="text2" w:sz="6" w:space="0"/>
            </w:tcBorders>
            <w:textDirection w:val="btLr"/>
          </w:tcPr>
          <w:p w:rsidRPr="00A507C9" w:rsidR="006B2693" w:rsidP="00267EDC" w:rsidRDefault="006B2693" w14:paraId="78218D90" w14:textId="77777777"/>
        </w:tc>
      </w:tr>
      <w:tr w:rsidRPr="00A507C9" w:rsidR="00F86EB2" w:rsidTr="6915C929" w14:paraId="78218D9A" w14:textId="77777777">
        <w:trPr>
          <w:trHeight w:val="345"/>
        </w:trPr>
        <w:tc>
          <w:tcPr>
            <w:tcW w:w="1134" w:type="dxa"/>
            <w:vMerge w:val="restart"/>
            <w:tcBorders>
              <w:top w:val="single" w:color="1F546B" w:themeColor="text2" w:sz="6" w:space="0"/>
              <w:bottom w:val="single" w:color="1F546B" w:themeColor="text2" w:sz="6" w:space="0"/>
              <w:right w:val="single" w:color="1F546B" w:themeColor="text2" w:sz="6" w:space="0"/>
            </w:tcBorders>
            <w:tcMar/>
            <w:vAlign w:val="center"/>
          </w:tcPr>
          <w:p w:rsidRPr="00A507C9" w:rsidR="00F86EB2" w:rsidP="001D30D4" w:rsidRDefault="00F86EB2" w14:paraId="78218D92" w14:textId="77777777" w14:noSpellErr="1">
            <w:pPr>
              <w:pStyle w:val="Tablenormalcondensed"/>
            </w:pPr>
            <w:r w:rsidR="6915C929">
              <w:rPr/>
              <w:t>Internal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tcPr>
          <w:p w:rsidRPr="00A507C9" w:rsidR="00F86EB2" w:rsidP="00F86EB2" w:rsidRDefault="00F86EB2" w14:paraId="78218D93" w14:textId="77777777" w14:noSpellErr="1">
            <w:pPr>
              <w:spacing w:before="40" w:after="40"/>
            </w:pPr>
            <w:r w:rsidR="6915C929">
              <w:rPr/>
              <w:t>Project Sponsors and Owners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4"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5"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6" w14:textId="77777777">
            <w:pPr>
              <w:pStyle w:val="Tablenormalcondensed"/>
            </w:pPr>
            <w:r w:rsidRPr="00A507C9">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7"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8"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F86EB2" w:rsidP="00F86EB2" w:rsidRDefault="00F86EB2" w14:paraId="78218D99" w14:textId="77777777">
            <w:pPr>
              <w:pStyle w:val="Tablenormalcondensed"/>
            </w:pPr>
            <w:r w:rsidRPr="00A507C9">
              <w:sym w:font="Wingdings" w:char="F0FC"/>
            </w:r>
          </w:p>
        </w:tc>
      </w:tr>
      <w:tr w:rsidRPr="00A507C9" w:rsidR="00F86EB2" w:rsidTr="6915C929" w14:paraId="78218DA3"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F86EB2" w:rsidP="001D30D4" w:rsidRDefault="00F86EB2" w14:paraId="78218D9B"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F86EB2" w:rsidP="6915C929" w:rsidRDefault="00E460BF" w14:paraId="78218D9C" w14:textId="77777777" w14:noSpellErr="1">
            <w:pPr>
              <w:pStyle w:val="Tablenormalcondensed"/>
              <w:rPr>
                <w:rFonts w:ascii="Calibri" w:hAnsi="Calibri" w:asciiTheme="minorAscii" w:hAnsiTheme="minorAscii"/>
              </w:rPr>
            </w:pPr>
            <w:r w:rsidRPr="6915C929" w:rsidR="6915C929">
              <w:rPr>
                <w:rFonts w:ascii="Calibri" w:hAnsi="Calibri" w:cs="Arial Mäori" w:asciiTheme="minorAscii" w:hAnsiTheme="minorAscii"/>
              </w:rPr>
              <w:t>Project Practice Manager</w:t>
            </w:r>
            <w:r w:rsidRPr="6915C929" w:rsidR="6915C929">
              <w:rPr>
                <w:rFonts w:ascii="Calibri" w:hAnsi="Calibri" w:cs="Arial Mäori" w:asciiTheme="minorAscii" w:hAnsiTheme="minorAscii"/>
              </w:rPr>
              <w:t xml:space="preserve"> and team</w:t>
            </w:r>
            <w:r w:rsidRPr="6915C929" w:rsidR="6915C929">
              <w:rPr>
                <w:rFonts w:ascii="Calibri" w:hAnsi="Calibri" w:cs="Arial Mäori" w:asciiTheme="minorAscii" w:hAnsiTheme="minorAscii"/>
              </w:rPr>
              <w:t>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D"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E"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9F"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0"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1"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F86EB2" w:rsidP="00F86EB2" w:rsidRDefault="00F86EB2" w14:paraId="78218DA2" w14:textId="77777777">
            <w:pPr>
              <w:pStyle w:val="Tablenormalcondensed"/>
            </w:pPr>
            <w:r w:rsidRPr="00A507C9">
              <w:sym w:font="Wingdings" w:char="F0FC"/>
            </w:r>
          </w:p>
        </w:tc>
      </w:tr>
      <w:tr w:rsidRPr="00A507C9" w:rsidR="00F86EB2" w:rsidTr="6915C929" w14:paraId="78218DAC"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F86EB2" w:rsidP="001D30D4" w:rsidRDefault="00F86EB2" w14:paraId="78218DA4"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F86EB2" w:rsidP="003D175D" w:rsidRDefault="00F86EB2" w14:paraId="78218DA5" w14:textId="77777777" w14:noSpellErr="1">
            <w:pPr>
              <w:pStyle w:val="Tablenormalcondensed"/>
            </w:pPr>
            <w:r w:rsidRPr="6915C929" w:rsidR="6915C929">
              <w:rPr>
                <w:rFonts w:ascii="Calibri" w:hAnsi="Calibri" w:cs="Arial Mäori" w:asciiTheme="minorAscii" w:hAnsiTheme="minorAscii"/>
              </w:rPr>
              <w:t>Programme Managers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6"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7"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8"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9"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A"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F86EB2" w:rsidP="00F86EB2" w:rsidRDefault="00F86EB2" w14:paraId="78218DAB" w14:textId="77777777">
            <w:pPr>
              <w:pStyle w:val="Tablenormalcondensed"/>
            </w:pPr>
            <w:r w:rsidRPr="00A507C9">
              <w:sym w:font="Wingdings" w:char="F0FC"/>
            </w:r>
          </w:p>
        </w:tc>
      </w:tr>
      <w:tr w:rsidRPr="00A507C9" w:rsidR="00F86EB2" w:rsidTr="6915C929" w14:paraId="78218DB5"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F86EB2" w:rsidP="001D30D4" w:rsidRDefault="00F86EB2" w14:paraId="78218DAD"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F86EB2" w:rsidP="6915C929" w:rsidRDefault="00F86EB2" w14:paraId="78218DAE" w14:textId="77777777" w14:noSpellErr="1">
            <w:pPr>
              <w:pStyle w:val="Tablenormalcondensed"/>
              <w:rPr>
                <w:rFonts w:ascii="Calibri" w:hAnsi="Calibri" w:cs="Arial Mäori" w:asciiTheme="minorAscii" w:hAnsiTheme="minorAscii"/>
              </w:rPr>
            </w:pPr>
            <w:r w:rsidRPr="6915C929" w:rsidR="6915C929">
              <w:rPr>
                <w:rFonts w:ascii="Calibri" w:hAnsi="Calibri" w:cs="Arial Mäori" w:asciiTheme="minorAscii" w:hAnsiTheme="minorAscii"/>
              </w:rPr>
              <w:t>TSS leadership team and staff</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AF"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B0"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B1" w14:textId="77777777">
            <w:pPr>
              <w:pStyle w:val="Tablenormalcondensed"/>
            </w:pPr>
            <w:r w:rsidRPr="00A507C9">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F86EB2" w14:paraId="78218DB2"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F86EB2" w:rsidP="00F86EB2" w:rsidRDefault="003976AD" w14:paraId="78218DB3" w14:textId="77777777">
            <w:pPr>
              <w:pStyle w:val="Tablenormalcondensed"/>
              <w:rPr>
                <w:highlight w:val="yellow"/>
              </w:rPr>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F86EB2" w:rsidP="00F86EB2" w:rsidRDefault="00F86EB2" w14:paraId="78218DB4" w14:textId="77777777">
            <w:pPr>
              <w:pStyle w:val="Tablenormalcondensed"/>
            </w:pPr>
          </w:p>
        </w:tc>
      </w:tr>
      <w:tr w:rsidRPr="00A507C9" w:rsidR="00825375" w:rsidTr="6915C929" w14:paraId="78218DBE"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825375" w:rsidP="001D30D4" w:rsidRDefault="00825375" w14:paraId="78218DB6"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825375" w:rsidP="6915C929" w:rsidRDefault="00825375" w14:paraId="78218DB7" w14:textId="77777777" w14:noSpellErr="1">
            <w:pPr>
              <w:pStyle w:val="Tablenormalcondensed"/>
              <w:rPr>
                <w:rFonts w:ascii="Calibri" w:hAnsi="Calibri" w:cs="Arial Mäori" w:asciiTheme="minorAscii" w:hAnsiTheme="minorAscii"/>
              </w:rPr>
            </w:pPr>
            <w:r w:rsidRPr="6915C929" w:rsidR="6915C929">
              <w:rPr>
                <w:rFonts w:ascii="Calibri" w:hAnsi="Calibri" w:cs="Arial Mäori" w:asciiTheme="minorAscii" w:hAnsiTheme="minorAscii"/>
              </w:rPr>
              <w:t>Enterprise Portfolio Management Office</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825375" w:rsidP="009C552B" w:rsidRDefault="00825375" w14:paraId="78218DB8"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825375" w:rsidP="009C552B" w:rsidRDefault="00825375" w14:paraId="78218DB9"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825375" w:rsidP="009C552B" w:rsidRDefault="00825375" w14:paraId="78218DBA"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825375" w:rsidP="009C552B" w:rsidRDefault="00825375" w14:paraId="78218DBB"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825375" w:rsidP="009C552B" w:rsidRDefault="00825375" w14:paraId="78218DBC"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825375" w:rsidP="00F86EB2" w:rsidRDefault="00825375" w14:paraId="78218DBD" w14:textId="77777777">
            <w:pPr>
              <w:pStyle w:val="Tablenormalcondensed"/>
            </w:pPr>
          </w:p>
        </w:tc>
      </w:tr>
      <w:tr w:rsidRPr="00A507C9" w:rsidR="00B54416" w:rsidTr="6915C929" w14:paraId="78218DC7"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B54416" w:rsidP="001D30D4" w:rsidRDefault="00B54416" w14:paraId="78218DBF"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B54416" w:rsidP="6915C929" w:rsidRDefault="00F86EB2" w14:paraId="78218DC0" w14:textId="77777777" w14:noSpellErr="1">
            <w:pPr>
              <w:pStyle w:val="Tablenormalcondensed"/>
              <w:rPr>
                <w:highlight w:val="yellow"/>
              </w:rPr>
            </w:pPr>
            <w:r w:rsidR="6915C929">
              <w:rPr/>
              <w:t>Senior Managers and staff across the Department</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1"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2"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3" w14:textId="77777777">
            <w:pPr>
              <w:pStyle w:val="Tablenormalcondensed"/>
            </w:pPr>
            <w:r w:rsidRPr="00A507C9">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4"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5"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B54416" w:rsidP="001D30D4" w:rsidRDefault="00B54416" w14:paraId="78218DC6" w14:textId="77777777">
            <w:pPr>
              <w:pStyle w:val="Tablenormalcondensed"/>
            </w:pPr>
          </w:p>
        </w:tc>
      </w:tr>
      <w:tr w:rsidRPr="00A507C9" w:rsidR="00B54416" w:rsidTr="6915C929" w14:paraId="78218DD0" w14:textId="77777777">
        <w:trPr>
          <w:trHeight w:val="233"/>
        </w:trPr>
        <w:tc>
          <w:tcPr>
            <w:tcW w:w="1134" w:type="dxa"/>
            <w:vMerge w:val="restart"/>
            <w:tcBorders>
              <w:top w:val="single" w:color="1F546B" w:themeColor="text2" w:sz="6" w:space="0"/>
              <w:bottom w:val="single" w:color="1F546B" w:themeColor="text2" w:sz="6" w:space="0"/>
              <w:right w:val="single" w:color="1F546B" w:themeColor="text2" w:sz="6" w:space="0"/>
            </w:tcBorders>
            <w:tcMar/>
            <w:vAlign w:val="center"/>
          </w:tcPr>
          <w:p w:rsidRPr="00A507C9" w:rsidR="00B54416" w:rsidP="001D30D4" w:rsidRDefault="00B54416" w14:paraId="78218DC8" w14:textId="77777777" w14:noSpellErr="1">
            <w:pPr>
              <w:pStyle w:val="Tablenormalcondensed"/>
            </w:pPr>
            <w:r w:rsidR="6915C929">
              <w:rPr/>
              <w:t>External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B54416" w:rsidP="001D30D4" w:rsidRDefault="00F86EB2" w14:paraId="78218DC9" w14:textId="77777777" w14:noSpellErr="1">
            <w:pPr>
              <w:pStyle w:val="Tablenormalcondensed"/>
            </w:pPr>
            <w:r w:rsidR="6915C929">
              <w:rPr/>
              <w:t>Vendors and suppliers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A"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B"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CC" w14:textId="77777777">
            <w:pPr>
              <w:pStyle w:val="Tablenormalcondensed"/>
            </w:pPr>
            <w:r w:rsidRPr="00A507C9">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3976AD" w14:paraId="78218DCD" w14:textId="77777777">
            <w:pPr>
              <w:pStyle w:val="Tablenormalcondensed"/>
              <w:rPr>
                <w:highlight w:val="yellow"/>
              </w:rPr>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3976AD" w14:paraId="78218DCE" w14:textId="77777777">
            <w:pPr>
              <w:pStyle w:val="Tablenormalcondensed"/>
              <w:rPr>
                <w:highlight w:val="yellow"/>
              </w:rPr>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B54416" w:rsidP="001D30D4" w:rsidRDefault="00B54416" w14:paraId="78218DCF" w14:textId="77777777">
            <w:pPr>
              <w:pStyle w:val="Tablenormalcondensed"/>
            </w:pPr>
          </w:p>
        </w:tc>
      </w:tr>
      <w:tr w:rsidRPr="00A507C9" w:rsidR="00B54416" w:rsidTr="6915C929" w14:paraId="78218DD9" w14:textId="77777777">
        <w:trPr>
          <w:trHeight w:val="233"/>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A507C9" w:rsidR="00B54416" w:rsidP="001D30D4" w:rsidRDefault="00B54416" w14:paraId="78218DD1"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A507C9" w:rsidR="00B54416" w:rsidP="6915C929" w:rsidRDefault="00F86EB2" w14:paraId="78218DD2" w14:textId="77777777" w14:noSpellErr="1">
            <w:pPr>
              <w:pStyle w:val="Tablenormalcondensed"/>
              <w:rPr>
                <w:highlight w:val="yellow"/>
              </w:rPr>
            </w:pPr>
            <w:r w:rsidR="6915C929">
              <w:rPr/>
              <w:t>Other government agencies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D3"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D4" w14:textId="77777777">
            <w:pPr>
              <w:pStyle w:val="Tablenormalcondensed"/>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B54416" w14:paraId="78218DD5" w14:textId="77777777">
            <w:pPr>
              <w:pStyle w:val="Tablenormalcondensed"/>
            </w:pPr>
            <w:r w:rsidRPr="00A507C9">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3976AD" w14:paraId="78218DD6" w14:textId="77777777">
            <w:pPr>
              <w:pStyle w:val="Tablenormalcondensed"/>
              <w:rPr>
                <w:highlight w:val="yellow"/>
              </w:rPr>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A507C9" w:rsidR="00B54416" w:rsidP="001D30D4" w:rsidRDefault="003976AD" w14:paraId="78218DD7" w14:textId="77777777">
            <w:pPr>
              <w:pStyle w:val="Tablenormalcondensed"/>
              <w:rPr>
                <w:highlight w:val="yellow"/>
              </w:rPr>
            </w:pPr>
            <w:r w:rsidRPr="00A507C9">
              <w:sym w:font="Wingdings" w:char="F0FC"/>
            </w: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A507C9" w:rsidR="00B54416" w:rsidP="001D30D4" w:rsidRDefault="003976AD" w14:paraId="78218DD8" w14:textId="77777777">
            <w:pPr>
              <w:pStyle w:val="Tablenormalcondensed"/>
            </w:pPr>
            <w:r w:rsidRPr="00A507C9">
              <w:sym w:font="Wingdings" w:char="F0FC"/>
            </w:r>
          </w:p>
        </w:tc>
      </w:tr>
    </w:tbl>
    <w:p w:rsidRPr="00A507C9" w:rsidR="008023C3" w:rsidP="00ED37A7" w:rsidRDefault="008023C3" w14:paraId="78218DDA" w14:textId="77777777">
      <w:pPr>
        <w:pStyle w:val="Tinyline"/>
      </w:pPr>
    </w:p>
    <w:p w:rsidRPr="00A507C9" w:rsidR="00ED37A7" w:rsidP="00ED37A7" w:rsidRDefault="00ED37A7" w14:paraId="78218DDB"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Pr>
      <w:tblGrid>
        <w:gridCol w:w="4873"/>
        <w:gridCol w:w="4874"/>
      </w:tblGrid>
      <w:tr w:rsidRPr="00A507C9" w:rsidR="00ED37A7" w:rsidTr="6915C929" w14:paraId="78218DDD" w14:textId="77777777">
        <w:trPr>
          <w:tblHeader/>
        </w:trPr>
        <w:tc>
          <w:tcPr>
            <w:tcW w:w="9747" w:type="dxa"/>
            <w:gridSpan w:val="2"/>
            <w:tcBorders>
              <w:top w:val="single" w:color="1F546B" w:themeColor="text2" w:sz="6" w:space="0"/>
              <w:left w:val="single" w:color="1F546B" w:themeColor="text2" w:sz="6" w:space="0"/>
              <w:bottom w:val="nil"/>
              <w:right w:val="single" w:color="1F546B" w:themeColor="text2" w:sz="6" w:space="0"/>
            </w:tcBorders>
            <w:shd w:val="clear" w:color="auto" w:fill="1F546B" w:themeFill="text2"/>
            <w:tcMar/>
          </w:tcPr>
          <w:p w:rsidRPr="00A507C9" w:rsidR="00ED37A7" w:rsidP="00ED37A7" w:rsidRDefault="00ED37A7" w14:paraId="78218DDC" w14:textId="77777777" w14:noSpellErr="1">
            <w:pPr>
              <w:pStyle w:val="Tableheading"/>
            </w:pPr>
            <w:r w:rsidR="6915C929">
              <w:rPr/>
              <w:t xml:space="preserve">Your delegations </w:t>
            </w:r>
          </w:p>
        </w:tc>
      </w:tr>
      <w:tr w:rsidRPr="00A507C9" w:rsidR="00ED37A7" w:rsidTr="6915C929" w14:paraId="78218DE0" w14:textId="77777777">
        <w:tc>
          <w:tcPr>
            <w:tcW w:w="4873" w:type="dxa"/>
            <w:tcBorders>
              <w:top w:val="nil"/>
              <w:left w:val="nil"/>
              <w:bottom w:val="single" w:color="1F546B" w:themeColor="text2" w:sz="6" w:space="0"/>
              <w:right w:val="single" w:color="1F546B" w:themeColor="text2" w:sz="6" w:space="0"/>
            </w:tcBorders>
            <w:tcMar/>
          </w:tcPr>
          <w:p w:rsidRPr="00A507C9" w:rsidR="00ED37A7" w:rsidP="00F86EB2" w:rsidRDefault="00ED37A7" w14:paraId="78218DDE" w14:textId="77777777" w14:noSpellErr="1">
            <w:pPr>
              <w:pStyle w:val="Tablenormal0"/>
            </w:pPr>
            <w:r w:rsidR="6915C929">
              <w:rPr/>
              <w:t>Human Resources and financial delegations</w:t>
            </w:r>
          </w:p>
        </w:tc>
        <w:tc>
          <w:tcPr>
            <w:tcW w:w="4874" w:type="dxa"/>
            <w:tcBorders>
              <w:top w:val="nil"/>
              <w:left w:val="single" w:color="1F546B" w:themeColor="text2" w:sz="6" w:space="0"/>
              <w:bottom w:val="single" w:color="1F546B" w:themeColor="text2" w:sz="6" w:space="0"/>
              <w:right w:val="nil"/>
            </w:tcBorders>
            <w:tcMar/>
          </w:tcPr>
          <w:p w:rsidRPr="00A507C9" w:rsidR="00ED37A7" w:rsidP="00ED37A7" w:rsidRDefault="00F86EB2" w14:paraId="78218DDF" w14:textId="77777777" w14:noSpellErr="1">
            <w:pPr>
              <w:pStyle w:val="Tablenormal0"/>
            </w:pPr>
            <w:r w:rsidR="6915C929">
              <w:rPr/>
              <w:t>Level Z</w:t>
            </w:r>
          </w:p>
        </w:tc>
      </w:tr>
      <w:tr w:rsidRPr="00A507C9" w:rsidR="00ED37A7" w:rsidTr="6915C929" w14:paraId="78218DE3" w14:textId="77777777">
        <w:tc>
          <w:tcPr>
            <w:tcW w:w="4873" w:type="dxa"/>
            <w:tcBorders>
              <w:top w:val="single" w:color="1F546B" w:themeColor="text2" w:sz="6" w:space="0"/>
              <w:left w:val="nil"/>
              <w:bottom w:val="single" w:color="1F546B" w:themeColor="text2" w:sz="6" w:space="0"/>
              <w:right w:val="single" w:color="1F546B" w:themeColor="text2" w:sz="6" w:space="0"/>
            </w:tcBorders>
            <w:tcMar/>
          </w:tcPr>
          <w:p w:rsidRPr="00A507C9" w:rsidR="00ED37A7" w:rsidP="00F86EB2" w:rsidRDefault="00ED37A7" w14:paraId="78218DE1" w14:textId="77777777" w14:noSpellErr="1">
            <w:pPr>
              <w:pStyle w:val="Tablenormal0"/>
            </w:pPr>
            <w:r w:rsidR="6915C929">
              <w:rPr/>
              <w:t>Direct reports</w:t>
            </w:r>
          </w:p>
        </w:tc>
        <w:tc>
          <w:tcPr>
            <w:tcW w:w="4874" w:type="dxa"/>
            <w:tcBorders>
              <w:top w:val="single" w:color="1F546B" w:themeColor="text2" w:sz="6" w:space="0"/>
              <w:left w:val="single" w:color="1F546B" w:themeColor="text2" w:sz="6" w:space="0"/>
              <w:bottom w:val="single" w:color="1F546B" w:themeColor="text2" w:sz="6" w:space="0"/>
              <w:right w:val="nil"/>
            </w:tcBorders>
            <w:tcMar/>
          </w:tcPr>
          <w:p w:rsidRPr="00A507C9" w:rsidR="00ED37A7" w:rsidP="00F86EB2" w:rsidRDefault="00F86EB2" w14:paraId="78218DE2" w14:textId="77777777" w14:noSpellErr="1">
            <w:pPr>
              <w:pStyle w:val="Tablenormal0"/>
            </w:pPr>
            <w:r w:rsidR="6915C929">
              <w:rPr/>
              <w:t>None</w:t>
            </w:r>
          </w:p>
        </w:tc>
      </w:tr>
    </w:tbl>
    <w:p w:rsidRPr="00A507C9" w:rsidR="00ED37A7" w:rsidP="00ED37A7" w:rsidRDefault="00ED37A7" w14:paraId="78218DE4" w14:textId="77777777">
      <w:pPr>
        <w:pStyle w:val="Tinyline"/>
      </w:pPr>
    </w:p>
    <w:p w:rsidRPr="00A507C9" w:rsidR="00ED37A7" w:rsidP="00ED37A7" w:rsidRDefault="00ED37A7" w14:paraId="78218DE5"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Pr>
      <w:tblGrid>
        <w:gridCol w:w="4873"/>
        <w:gridCol w:w="4874"/>
      </w:tblGrid>
      <w:tr w:rsidRPr="00A507C9" w:rsidR="008023C3" w:rsidTr="6915C929" w14:paraId="78218DE8" w14:textId="77777777">
        <w:trPr>
          <w:tblHeader/>
        </w:trPr>
        <w:tc>
          <w:tcPr>
            <w:tcW w:w="4873" w:type="dxa"/>
            <w:tcBorders>
              <w:top w:val="single" w:color="1F546B" w:themeColor="text2" w:sz="6" w:space="0"/>
              <w:left w:val="single" w:color="1F546B" w:themeColor="text2" w:sz="6" w:space="0"/>
              <w:bottom w:val="nil"/>
              <w:right w:val="single" w:color="FFFFFF" w:themeColor="background1" w:sz="6" w:space="0"/>
            </w:tcBorders>
            <w:shd w:val="clear" w:color="auto" w:fill="1F546B" w:themeFill="text2"/>
            <w:tcMar/>
          </w:tcPr>
          <w:p w:rsidRPr="00A507C9" w:rsidR="008023C3" w:rsidP="00B90EE6" w:rsidRDefault="008023C3" w14:paraId="78218DE6" w14:textId="77777777" w14:noSpellErr="1">
            <w:pPr>
              <w:pStyle w:val="Tableheading"/>
            </w:pPr>
            <w:r w:rsidR="6915C929">
              <w:rPr/>
              <w:t>Your success profile for this role</w:t>
            </w:r>
          </w:p>
        </w:tc>
        <w:tc>
          <w:tcPr>
            <w:tcW w:w="4874" w:type="dxa"/>
            <w:tcBorders>
              <w:top w:val="single" w:color="1F546B" w:themeColor="text2" w:sz="6" w:space="0"/>
              <w:left w:val="single" w:color="FFFFFF" w:themeColor="background1" w:sz="6" w:space="0"/>
              <w:bottom w:val="nil"/>
              <w:right w:val="single" w:color="1F546B" w:themeColor="text2" w:sz="6" w:space="0"/>
            </w:tcBorders>
            <w:shd w:val="clear" w:color="auto" w:fill="1F546B" w:themeFill="text2"/>
            <w:tcMar/>
          </w:tcPr>
          <w:p w:rsidRPr="00A507C9" w:rsidR="008023C3" w:rsidP="00B90EE6" w:rsidRDefault="008023C3" w14:paraId="78218DE7" w14:textId="77777777" w14:noSpellErr="1">
            <w:pPr>
              <w:pStyle w:val="Tableheading"/>
            </w:pPr>
            <w:r w:rsidR="6915C929">
              <w:rPr/>
              <w:t>What you will bring specifically</w:t>
            </w:r>
          </w:p>
        </w:tc>
      </w:tr>
      <w:tr w:rsidRPr="00A507C9" w:rsidR="008023C3" w:rsidTr="6915C929" w14:paraId="78218E03" w14:textId="77777777">
        <w:tc>
          <w:tcPr>
            <w:tcW w:w="4873" w:type="dxa"/>
            <w:tcBorders>
              <w:top w:val="nil"/>
              <w:left w:val="nil"/>
              <w:bottom w:val="single" w:color="1F546B" w:themeColor="text2" w:sz="6" w:space="0"/>
              <w:right w:val="single" w:color="1F546B" w:themeColor="text2" w:sz="6" w:space="0"/>
            </w:tcBorders>
            <w:tcMar/>
          </w:tcPr>
          <w:p w:rsidRPr="00A507C9" w:rsidR="008023C3" w:rsidP="009E40D1" w:rsidRDefault="008023C3" w14:paraId="78218DE9" w14:textId="77777777" w14:noSpellErr="1">
            <w:pPr>
              <w:pStyle w:val="Tablenormal0"/>
            </w:pPr>
            <w:r w:rsidR="6915C929">
              <w:rPr/>
              <w:t xml:space="preserve">At DIA, we have a Capability Framework to help guide our people towards the behaviours and skills needed to be successful. The core success profile for </w:t>
            </w:r>
            <w:r w:rsidR="6915C929">
              <w:rPr/>
              <w:t>this</w:t>
            </w:r>
            <w:r w:rsidR="6915C929">
              <w:rPr/>
              <w:t xml:space="preserve"> role is </w:t>
            </w:r>
            <w:hyperlink r:id="Rfa030203151249f8">
              <w:r w:rsidRPr="6915C929" w:rsidR="6915C929">
                <w:rPr>
                  <w:rStyle w:val="Hyperlink"/>
                </w:rPr>
                <w:t>Specialist</w:t>
              </w:r>
            </w:hyperlink>
            <w:r w:rsidR="6915C929">
              <w:rPr/>
              <w:t>.</w:t>
            </w:r>
            <w:r>
              <w:br/>
            </w:r>
            <w:r>
              <w:br/>
            </w:r>
            <w:r w:rsidRPr="6915C929" w:rsidR="6915C929">
              <w:rPr>
                <w:b w:val="1"/>
                <w:bCs w:val="1"/>
              </w:rPr>
              <w:t>Keys to Success:</w:t>
            </w:r>
          </w:p>
          <w:p w:rsidRPr="00A507C9" w:rsidR="00820EC3" w:rsidP="00820EC3" w:rsidRDefault="00820EC3" w14:paraId="78218DEA" w14:textId="77777777" w14:noSpellErr="1">
            <w:pPr>
              <w:pStyle w:val="Tablebullet"/>
              <w:rPr/>
            </w:pPr>
            <w:r w:rsidR="6915C929">
              <w:rPr/>
              <w:t>Problem solving</w:t>
            </w:r>
          </w:p>
          <w:p w:rsidRPr="00A507C9" w:rsidR="00820EC3" w:rsidP="00820EC3" w:rsidRDefault="00820EC3" w14:paraId="78218DEB" w14:textId="77777777" w14:noSpellErr="1">
            <w:pPr>
              <w:pStyle w:val="Tablebullet"/>
              <w:rPr/>
            </w:pPr>
            <w:r w:rsidR="6915C929">
              <w:rPr/>
              <w:t>Critical thinking</w:t>
            </w:r>
          </w:p>
          <w:p w:rsidRPr="00A507C9" w:rsidR="00820EC3" w:rsidP="00820EC3" w:rsidRDefault="00820EC3" w14:paraId="78218DEC" w14:textId="77777777" w14:noSpellErr="1">
            <w:pPr>
              <w:pStyle w:val="Tablebullet"/>
              <w:rPr/>
            </w:pPr>
            <w:r w:rsidR="6915C929">
              <w:rPr/>
              <w:t>Interpersonal savvy</w:t>
            </w:r>
          </w:p>
          <w:p w:rsidRPr="00A507C9" w:rsidR="00820EC3" w:rsidP="00820EC3" w:rsidRDefault="00820EC3" w14:paraId="78218DED" w14:textId="77777777" w14:noSpellErr="1">
            <w:pPr>
              <w:pStyle w:val="Tablebullet"/>
              <w:rPr/>
            </w:pPr>
            <w:r w:rsidR="6915C929">
              <w:rPr/>
              <w:t>Navigating complexity</w:t>
            </w:r>
          </w:p>
          <w:p w:rsidRPr="00A507C9" w:rsidR="00820EC3" w:rsidP="00820EC3" w:rsidRDefault="00820EC3" w14:paraId="78218DEE" w14:textId="77777777" w14:noSpellErr="1">
            <w:pPr>
              <w:pStyle w:val="Tablebullet"/>
              <w:rPr/>
            </w:pPr>
            <w:r w:rsidR="6915C929">
              <w:rPr/>
              <w:t>Communicating with influence</w:t>
            </w:r>
          </w:p>
          <w:p w:rsidRPr="00A507C9" w:rsidR="008023C3" w:rsidP="00820EC3" w:rsidRDefault="00820EC3" w14:paraId="78218DEF" w14:textId="77777777" w14:noSpellErr="1">
            <w:pPr>
              <w:pStyle w:val="Tablebullet"/>
              <w:rPr/>
            </w:pPr>
            <w:r w:rsidR="6915C929">
              <w:rPr/>
              <w:t>Technical and specialist learning</w:t>
            </w:r>
          </w:p>
        </w:tc>
        <w:tc>
          <w:tcPr>
            <w:tcW w:w="4874" w:type="dxa"/>
            <w:tcBorders>
              <w:top w:val="nil"/>
              <w:left w:val="single" w:color="1F546B" w:themeColor="text2" w:sz="6" w:space="0"/>
              <w:bottom w:val="single" w:color="1F546B" w:themeColor="text2" w:sz="6" w:space="0"/>
              <w:right w:val="nil"/>
            </w:tcBorders>
            <w:tcMar/>
          </w:tcPr>
          <w:p w:rsidRPr="00A507C9" w:rsidR="008023C3" w:rsidP="6915C929" w:rsidRDefault="008023C3" w14:paraId="78218DF0" w14:textId="77777777" w14:noSpellErr="1">
            <w:pPr>
              <w:pStyle w:val="Tablenormal0"/>
              <w:rPr>
                <w:b w:val="1"/>
                <w:bCs w:val="1"/>
              </w:rPr>
            </w:pPr>
            <w:r w:rsidRPr="6915C929" w:rsidR="6915C929">
              <w:rPr>
                <w:b w:val="1"/>
                <w:bCs w:val="1"/>
              </w:rPr>
              <w:t xml:space="preserve">Experience: </w:t>
            </w:r>
          </w:p>
          <w:p w:rsidRPr="00A507C9" w:rsidR="00825375" w:rsidP="00682A9D" w:rsidRDefault="00825375" w14:paraId="78218DF1" w14:textId="77777777" w14:noSpellErr="1">
            <w:pPr>
              <w:pStyle w:val="Tablebullet"/>
              <w:rPr/>
            </w:pPr>
            <w:r w:rsidR="6915C929">
              <w:rPr/>
              <w:t>Proven experience in the delivery of a variety of successful projects that involve business transformation, preferably within the public sector</w:t>
            </w:r>
          </w:p>
          <w:p w:rsidRPr="00A507C9" w:rsidR="00825375" w:rsidP="00682A9D" w:rsidRDefault="00825375" w14:paraId="78218DF2" w14:textId="77777777" w14:noSpellErr="1">
            <w:pPr>
              <w:pStyle w:val="Tablebullet"/>
              <w:rPr/>
            </w:pPr>
            <w:r w:rsidR="6915C929">
              <w:rPr/>
              <w:t xml:space="preserve">Business Development experience, including the ability to seek out and develop new business opportunities consistent with Departmental goals and operating plan  </w:t>
            </w:r>
          </w:p>
          <w:p w:rsidRPr="00A507C9" w:rsidR="00825375" w:rsidP="00682A9D" w:rsidRDefault="00825375" w14:paraId="78218DF3" w14:textId="77777777" w14:noSpellErr="1">
            <w:pPr>
              <w:pStyle w:val="Tablebullet"/>
              <w:rPr/>
            </w:pPr>
            <w:r w:rsidR="6915C929">
              <w:rPr/>
              <w:t>Systems thinking experience, including the ability to predict and influence the behaviour of any system through understanding the underlying structure</w:t>
            </w:r>
          </w:p>
          <w:p w:rsidRPr="00A507C9" w:rsidR="008023C3" w:rsidP="00682A9D" w:rsidRDefault="00825375" w14:paraId="78218DF4" w14:textId="77777777" w14:noSpellErr="1">
            <w:pPr>
              <w:pStyle w:val="Tablebullet"/>
              <w:rPr/>
            </w:pPr>
            <w:r w:rsidR="6915C929">
              <w:rPr/>
              <w:t xml:space="preserve">Proven experience mentoring and co-ordinating the work of a team in all aspects </w:t>
            </w:r>
            <w:r w:rsidR="6915C929">
              <w:rPr/>
              <w:t>of project management and business change</w:t>
            </w:r>
          </w:p>
          <w:p w:rsidRPr="00A507C9" w:rsidR="008023C3" w:rsidP="6915C929" w:rsidRDefault="008023C3" w14:paraId="78218DF5" w14:textId="77777777" w14:noSpellErr="1">
            <w:pPr>
              <w:pStyle w:val="Tablenormal0"/>
              <w:rPr>
                <w:b w:val="1"/>
                <w:bCs w:val="1"/>
              </w:rPr>
            </w:pPr>
            <w:r w:rsidRPr="6915C929" w:rsidR="6915C929">
              <w:rPr>
                <w:b w:val="1"/>
                <w:bCs w:val="1"/>
              </w:rPr>
              <w:t>Knowledge:</w:t>
            </w:r>
          </w:p>
          <w:p w:rsidRPr="00A507C9" w:rsidR="00825375" w:rsidP="6915C929" w:rsidRDefault="00825375" w14:paraId="78218DF6" w14:textId="77777777" w14:noSpellErr="1">
            <w:pPr>
              <w:pStyle w:val="Tablebullet"/>
              <w:rPr>
                <w:rFonts w:cs="Arial"/>
              </w:rPr>
            </w:pPr>
            <w:r w:rsidR="6915C929">
              <w:rPr/>
              <w:t>Knowledge and experience of quality assurance techniques in a continuous improvement environment</w:t>
            </w:r>
          </w:p>
          <w:p w:rsidRPr="00A507C9" w:rsidR="00825375" w:rsidP="6915C929" w:rsidRDefault="00825375" w14:paraId="78218DF7" w14:textId="77777777" w14:noSpellErr="1">
            <w:pPr>
              <w:pStyle w:val="Tablebullet"/>
              <w:rPr>
                <w:rFonts w:cs="Arial"/>
              </w:rPr>
            </w:pPr>
            <w:r w:rsidR="6915C929">
              <w:rPr/>
              <w:t>Knowledge and experience of risk management</w:t>
            </w:r>
          </w:p>
          <w:p w:rsidRPr="00A507C9" w:rsidR="00825375" w:rsidP="6915C929" w:rsidRDefault="00825375" w14:paraId="78218DF8" w14:textId="77777777" w14:noSpellErr="1">
            <w:pPr>
              <w:pStyle w:val="Tablebullet"/>
              <w:rPr>
                <w:rFonts w:cs="Arial"/>
              </w:rPr>
            </w:pPr>
            <w:r w:rsidR="6915C929">
              <w:rPr/>
              <w:t>Knowledge and experience of financial management / budget control</w:t>
            </w:r>
          </w:p>
          <w:p w:rsidRPr="00A507C9" w:rsidR="008023C3" w:rsidP="6915C929" w:rsidRDefault="00825375" w14:paraId="78218DF9" w14:textId="77777777" w14:noSpellErr="1">
            <w:pPr>
              <w:pStyle w:val="Tablebullet"/>
              <w:rPr>
                <w:rFonts w:cs="Arial"/>
              </w:rPr>
            </w:pPr>
            <w:r w:rsidR="6915C929">
              <w:rPr/>
              <w:t>Sound knowledge of and experience in the application of SDLC principles and practice</w:t>
            </w:r>
          </w:p>
          <w:p w:rsidRPr="00A507C9" w:rsidR="008023C3" w:rsidP="6915C929" w:rsidRDefault="008023C3" w14:paraId="78218DFA" w14:textId="77777777" w14:noSpellErr="1">
            <w:pPr>
              <w:pStyle w:val="Tablenormal0"/>
              <w:rPr>
                <w:b w:val="1"/>
                <w:bCs w:val="1"/>
              </w:rPr>
            </w:pPr>
            <w:r w:rsidRPr="6915C929" w:rsidR="6915C929">
              <w:rPr>
                <w:b w:val="1"/>
                <w:bCs w:val="1"/>
              </w:rPr>
              <w:t>Skills:</w:t>
            </w:r>
          </w:p>
          <w:p w:rsidRPr="00A507C9" w:rsidR="00825375" w:rsidP="6915C929" w:rsidRDefault="00825375" w14:paraId="78218DFB" w14:textId="77777777" w14:noSpellErr="1">
            <w:pPr>
              <w:pStyle w:val="Tablebullet"/>
              <w:rPr>
                <w:rFonts w:cs="Arial"/>
              </w:rPr>
            </w:pPr>
            <w:r w:rsidR="6915C929">
              <w:rPr/>
              <w:t>Proven communication and negotiation skills, including the ability to successfully engage the participation and support of stakeholders across the organisation and represent DIA to external stakeholders – from vendors to the public</w:t>
            </w:r>
          </w:p>
          <w:p w:rsidRPr="00A507C9" w:rsidR="00825375" w:rsidP="6915C929" w:rsidRDefault="00825375" w14:paraId="78218DFC" w14:textId="77777777" w14:noSpellErr="1">
            <w:pPr>
              <w:pStyle w:val="Tablebullet"/>
              <w:rPr>
                <w:rFonts w:cs="Arial"/>
              </w:rPr>
            </w:pPr>
            <w:r w:rsidR="6915C929">
              <w:rPr/>
              <w:t>Proven stakeholder management skills – able to establish, build and maintain effective working relationships</w:t>
            </w:r>
          </w:p>
          <w:p w:rsidRPr="00A507C9" w:rsidR="00825375" w:rsidP="00682A9D" w:rsidRDefault="00825375" w14:paraId="78218DFD" w14:textId="77777777" w14:noSpellErr="1">
            <w:pPr>
              <w:pStyle w:val="Tablebullet"/>
              <w:rPr/>
            </w:pPr>
            <w:r w:rsidR="6915C929">
              <w:rPr/>
              <w:t xml:space="preserve">Outcomes focussed – is productive and innovative, solves problems whilst managing risks, effectively communicated desired outcomes, follows through and implements initiatives </w:t>
            </w:r>
          </w:p>
          <w:p w:rsidRPr="00A507C9" w:rsidR="00825375" w:rsidP="00682A9D" w:rsidRDefault="00825375" w14:paraId="78218DFE" w14:textId="77777777" w14:noSpellErr="1">
            <w:pPr>
              <w:pStyle w:val="Tablebullet"/>
              <w:rPr/>
            </w:pPr>
            <w:r w:rsidR="6915C929">
              <w:rPr/>
              <w:t>Interpersonal skills, able to adjust style to the needs to the audience, able to influence to ensure outcomes focussed solution</w:t>
            </w:r>
          </w:p>
          <w:p w:rsidRPr="00A507C9" w:rsidR="008023C3" w:rsidP="00682A9D" w:rsidRDefault="00825375" w14:paraId="78218DFF" w14:textId="77777777" w14:noSpellErr="1">
            <w:pPr>
              <w:pStyle w:val="Tablebullet"/>
              <w:rPr/>
            </w:pPr>
            <w:r w:rsidR="6915C929">
              <w:rPr/>
              <w:t>Effective problem analysis and solving skills at a level to work through issues of considerable complexity and the judgement to select and apply/recommend appropriate decisions</w:t>
            </w:r>
          </w:p>
          <w:p w:rsidRPr="00A507C9" w:rsidR="008023C3" w:rsidP="6915C929" w:rsidRDefault="008023C3" w14:paraId="78218E00" w14:textId="77777777" w14:noSpellErr="1">
            <w:pPr>
              <w:pStyle w:val="Tablenormal0"/>
              <w:rPr>
                <w:b w:val="1"/>
                <w:bCs w:val="1"/>
              </w:rPr>
            </w:pPr>
            <w:r w:rsidRPr="6915C929" w:rsidR="6915C929">
              <w:rPr>
                <w:b w:val="1"/>
                <w:bCs w:val="1"/>
              </w:rPr>
              <w:t>Other requirements:</w:t>
            </w:r>
          </w:p>
          <w:p w:rsidRPr="00A507C9" w:rsidR="00682A9D" w:rsidP="00682A9D" w:rsidRDefault="00682A9D" w14:paraId="78218E01" w14:textId="77777777" w14:noSpellErr="1">
            <w:pPr>
              <w:pStyle w:val="Tablebullet"/>
              <w:rPr/>
            </w:pPr>
            <w:r w:rsidR="6915C929">
              <w:rPr/>
              <w:t>Degree in business management, information technology, or equivalent</w:t>
            </w:r>
          </w:p>
          <w:p w:rsidRPr="00A507C9" w:rsidR="008023C3" w:rsidP="003976AD" w:rsidRDefault="00682A9D" w14:paraId="78218E02" w14:textId="77777777" w14:noSpellErr="1">
            <w:pPr>
              <w:pStyle w:val="Tablebullet"/>
              <w:rPr/>
            </w:pPr>
            <w:r w:rsidR="6915C929">
              <w:rPr/>
              <w:t>PMP</w:t>
            </w:r>
            <w:r w:rsidR="6915C929">
              <w:rPr/>
              <w:t>/</w:t>
            </w:r>
            <w:r w:rsidR="6915C929">
              <w:rPr/>
              <w:t>PRINCE2 certified, or equivalent</w:t>
            </w:r>
          </w:p>
        </w:tc>
      </w:tr>
    </w:tbl>
    <w:p w:rsidRPr="00A507C9" w:rsidR="001676BD" w:rsidP="00B90EE6" w:rsidRDefault="001676BD" w14:paraId="78218E04" w14:textId="77777777">
      <w:pPr>
        <w:pStyle w:val="Tinyline"/>
      </w:pPr>
    </w:p>
    <w:sectPr w:rsidRPr="00A507C9" w:rsidR="001676BD" w:rsidSect="00952122">
      <w:pgSz w:w="11907" w:h="16840" w:orient="portrait"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52B" w:rsidRDefault="009C552B" w14:paraId="78218E0C" w14:textId="77777777">
      <w:r>
        <w:separator/>
      </w:r>
    </w:p>
    <w:p w:rsidR="009C552B" w:rsidRDefault="009C552B" w14:paraId="78218E0D" w14:textId="77777777"/>
    <w:p w:rsidR="009C552B" w:rsidRDefault="009C552B" w14:paraId="78218E0E" w14:textId="77777777"/>
  </w:endnote>
  <w:endnote w:type="continuationSeparator" w:id="0">
    <w:p w:rsidR="009C552B" w:rsidRDefault="009C552B" w14:paraId="78218E0F" w14:textId="77777777">
      <w:r>
        <w:continuationSeparator/>
      </w:r>
    </w:p>
    <w:p w:rsidR="009C552B" w:rsidRDefault="009C552B" w14:paraId="78218E10" w14:textId="77777777"/>
    <w:p w:rsidR="009C552B" w:rsidRDefault="009C552B" w14:paraId="78218E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2B" w:rsidP="001C15EE" w:rsidRDefault="009C552B" w14:paraId="78218E14" w14:textId="77777777" w14:noSpellErr="1">
    <w:pPr>
      <w:pStyle w:val="Footer"/>
      <w:tabs>
        <w:tab w:val="right" w:pos="9639"/>
      </w:tabs>
      <w:ind w:right="-1"/>
    </w:pPr>
    <w:r>
      <w:tab/>
    </w:r>
    <w:r>
      <w:rPr/>
      <w:t xml:space="preserve">Page </w:t>
    </w:r>
    <w:r w:rsidRPr="6915C929" w:rsidR="00E460BF">
      <w:rPr>
        <w:noProof/>
      </w:rPr>
      <w:fldChar w:fldCharType="begin"/>
    </w:r>
    <w:r w:rsidR="00E460BF">
      <w:instrText xml:space="preserve"> PAGE  \* Arabic  \* MERGEFORMAT </w:instrText>
    </w:r>
    <w:r w:rsidR="00E460BF">
      <w:fldChar w:fldCharType="separate"/>
    </w:r>
    <w:r w:rsidR="00D26A06">
      <w:rPr>
        <w:noProof/>
      </w:rPr>
      <w:t>5</w:t>
    </w:r>
    <w:r w:rsidR="00E460BF">
      <w:rPr>
        <w:noProof/>
      </w:rPr>
      <w:fldChar w:fldCharType="end"/>
    </w:r>
    <w:r>
      <w:rPr/>
      <w:t xml:space="preserve"> of </w:t>
    </w:r>
    <w:fldSimple w:instr=" NUMPAGES   \* MERGEFORMAT ">
      <w:r w:rsidR="00D26A06">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C552B" w:rsidP="001C15EE" w:rsidRDefault="00952C8F" w14:paraId="78218E16" w14:textId="6F673AC5">
    <w:pPr>
      <w:pStyle w:val="Footer"/>
      <w:tabs>
        <w:tab w:val="right" w:pos="9639"/>
      </w:tabs>
      <w:ind w:right="-1"/>
    </w:pPr>
    <w:r>
      <w:rPr>
        <w:noProof/>
        <w:lang w:eastAsia="en-NZ"/>
      </w:rPr>
      <w:drawing>
        <wp:anchor distT="0" distB="0" distL="114300" distR="114300" simplePos="0" relativeHeight="251659776" behindDoc="0" locked="0" layoutInCell="1" allowOverlap="1" wp14:anchorId="66469A64" wp14:editId="4531539E">
          <wp:simplePos x="0" y="0"/>
          <wp:positionH relativeFrom="column">
            <wp:posOffset>4300220</wp:posOffset>
          </wp:positionH>
          <wp:positionV relativeFrom="paragraph">
            <wp:posOffset>-210185</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52B" w:rsidP="00FB1990" w:rsidRDefault="009C552B" w14:paraId="78218E07" w14:textId="77777777">
      <w:pPr>
        <w:pStyle w:val="Spacer"/>
      </w:pPr>
      <w:r>
        <w:separator/>
      </w:r>
    </w:p>
    <w:p w:rsidR="009C552B" w:rsidP="00FB1990" w:rsidRDefault="009C552B" w14:paraId="78218E08" w14:textId="77777777">
      <w:pPr>
        <w:pStyle w:val="Spacer"/>
      </w:pPr>
    </w:p>
  </w:footnote>
  <w:footnote w:type="continuationSeparator" w:id="0">
    <w:p w:rsidR="009C552B" w:rsidRDefault="009C552B" w14:paraId="78218E09" w14:textId="77777777">
      <w:r>
        <w:continuationSeparator/>
      </w:r>
    </w:p>
    <w:p w:rsidR="009C552B" w:rsidRDefault="009C552B" w14:paraId="78218E0A" w14:textId="77777777"/>
    <w:p w:rsidR="009C552B" w:rsidRDefault="009C552B" w14:paraId="78218E0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D3498" w:rsidR="009C552B" w:rsidP="003F1357" w:rsidRDefault="00952C8F" w14:paraId="78218E12" w14:textId="77777777" w14:noSpellErr="1">
    <w:pPr>
      <w:pStyle w:val="Header"/>
      <w:tabs>
        <w:tab w:val="right" w:pos="9639"/>
      </w:tabs>
    </w:pPr>
    <w:sdt>
      <w:sdtPr>
        <w:id w:val="1069609158"/>
        <w:docPartObj>
          <w:docPartGallery w:val="Watermarks"/>
          <w:docPartUnique/>
        </w:docPartObj>
      </w:sdtPr>
      <w:sdtEndPr/>
      <w:sdtContent/>
    </w:sdt>
    <w:r w:rsidRPr="00CD3498" w:rsidR="009C552B">
      <w:tab/>
    </w:r>
    <w:r w:rsidRPr="00CD3498" w:rsidR="009C552B">
      <w:t>The Department of Internal Affairs</w:t>
    </w:r>
    <w:r w:rsidR="6915C929">
      <w:rPr/>
      <w:t>The Department of Internal Affairs</w:t>
    </w:r>
  </w:p>
  <w:p w:rsidRPr="00952122" w:rsidR="009C552B" w:rsidP="003F1357" w:rsidRDefault="009C552B" w14:paraId="78218E13" w14:textId="77777777">
    <w:pPr>
      <w:pStyle w:val="Header"/>
      <w:tabs>
        <w:tab w:val="right" w:pos="9639"/>
      </w:tabs>
    </w:pPr>
    <w:r w:rsidRPr="00CD3498">
      <w:tab/>
    </w:r>
    <w:proofErr w:type="spellStart"/>
    <w:r w:rsidRPr="00CD3498">
      <w:rPr/>
      <w:t>Te</w:t>
    </w:r>
    <w:proofErr w:type="spellEnd"/>
    <w:r w:rsidRPr="00CD3498">
      <w:rPr/>
      <w:t xml:space="preserve"> Tari </w:t>
    </w:r>
    <w:proofErr w:type="spellStart"/>
    <w:r w:rsidRPr="00CD3498">
      <w:rPr/>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C552B" w:rsidRDefault="009C552B" w14:paraId="78218E15" w14:textId="77777777">
    <w:pPr>
      <w:pStyle w:val="Header"/>
    </w:pPr>
    <w:r>
      <w:rPr>
        <w:noProof/>
        <w:lang w:val="en-NZ" w:eastAsia="en-NZ"/>
      </w:rPr>
      <w:drawing>
        <wp:anchor distT="0" distB="0" distL="114300" distR="114300" simplePos="0" relativeHeight="251657728" behindDoc="0" locked="0" layoutInCell="1" allowOverlap="1" wp14:anchorId="78218E17" wp14:editId="78218E18">
          <wp:simplePos x="0" y="0"/>
          <wp:positionH relativeFrom="page">
            <wp:align>center</wp:align>
          </wp:positionH>
          <wp:positionV relativeFrom="page">
            <wp:posOffset>294640</wp:posOffset>
          </wp:positionV>
          <wp:extent cx="6840000" cy="1566000"/>
          <wp:effectExtent l="0" t="0" r="0" b="0"/>
          <wp:wrapTopAndBottom/>
          <wp:docPr id="26" name="Picture 26"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hint="default" w:ascii="Symbol" w:hAnsi="Symbol"/>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hint="default" w:ascii="Symbol" w:hAnsi="Symbol"/>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hint="default" w:ascii="Calibri" w:hAnsi="Calibri"/>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8BB13A6"/>
    <w:multiLevelType w:val="hybridMultilevel"/>
    <w:tmpl w:val="F5F6A1EA"/>
    <w:lvl w:ilvl="0" w:tplc="20BAE70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cs="Tunga"/>
      </w:rPr>
    </w:lvl>
    <w:lvl w:ilvl="1">
      <w:start w:val="1"/>
      <w:numFmt w:val="decimal"/>
      <w:pStyle w:val="Numberedpara1level211"/>
      <w:lvlText w:val="%1.%2"/>
      <w:lvlJc w:val="left"/>
      <w:pPr>
        <w:ind w:left="567" w:hanging="567"/>
      </w:pPr>
      <w:rPr>
        <w:rFonts w:hint="default" w:cs="Tunga"/>
      </w:rPr>
    </w:lvl>
    <w:lvl w:ilvl="2">
      <w:start w:val="1"/>
      <w:numFmt w:val="lowerLetter"/>
      <w:pStyle w:val="Numberedpara1level3a"/>
      <w:lvlText w:val="(%3)"/>
      <w:lvlJc w:val="left"/>
      <w:pPr>
        <w:ind w:left="924" w:hanging="357"/>
      </w:pPr>
      <w:rPr>
        <w:rFonts w:hint="default" w:cs="Tunga"/>
      </w:rPr>
    </w:lvl>
    <w:lvl w:ilvl="3">
      <w:start w:val="1"/>
      <w:numFmt w:val="lowerRoman"/>
      <w:pStyle w:val="Numberedpara1level4i"/>
      <w:lvlText w:val="(%4)"/>
      <w:lvlJc w:val="left"/>
      <w:pPr>
        <w:ind w:left="1281" w:hanging="357"/>
      </w:pPr>
      <w:rPr>
        <w:rFonts w:hint="default" w:cs="Tunga"/>
      </w:rPr>
    </w:lvl>
    <w:lvl w:ilvl="4">
      <w:start w:val="1"/>
      <w:numFmt w:val="none"/>
      <w:suff w:val="nothing"/>
      <w:lvlText w:val=""/>
      <w:lvlJc w:val="left"/>
      <w:pPr>
        <w:ind w:left="3544" w:firstLine="0"/>
      </w:pPr>
      <w:rPr>
        <w:rFonts w:hint="default" w:cs="Tunga"/>
      </w:rPr>
    </w:lvl>
    <w:lvl w:ilvl="5">
      <w:start w:val="1"/>
      <w:numFmt w:val="none"/>
      <w:lvlText w:val=""/>
      <w:lvlJc w:val="left"/>
      <w:pPr>
        <w:tabs>
          <w:tab w:val="num" w:pos="1701"/>
        </w:tabs>
        <w:ind w:left="1701" w:firstLine="0"/>
      </w:pPr>
      <w:rPr>
        <w:rFonts w:hint="default" w:cs="Tunga"/>
      </w:rPr>
    </w:lvl>
    <w:lvl w:ilvl="6">
      <w:start w:val="1"/>
      <w:numFmt w:val="none"/>
      <w:lvlText w:val=""/>
      <w:lvlJc w:val="left"/>
      <w:pPr>
        <w:tabs>
          <w:tab w:val="num" w:pos="1701"/>
        </w:tabs>
        <w:ind w:left="1701" w:firstLine="0"/>
      </w:pPr>
      <w:rPr>
        <w:rFonts w:hint="default" w:cs="Tunga"/>
      </w:rPr>
    </w:lvl>
    <w:lvl w:ilvl="7">
      <w:start w:val="1"/>
      <w:numFmt w:val="none"/>
      <w:lvlText w:val=""/>
      <w:lvlJc w:val="left"/>
      <w:pPr>
        <w:tabs>
          <w:tab w:val="num" w:pos="1701"/>
        </w:tabs>
        <w:ind w:left="1701" w:firstLine="0"/>
      </w:pPr>
      <w:rPr>
        <w:rFonts w:hint="default" w:cs="Tunga"/>
      </w:rPr>
    </w:lvl>
    <w:lvl w:ilvl="8">
      <w:start w:val="1"/>
      <w:numFmt w:val="none"/>
      <w:lvlText w:val=""/>
      <w:lvlJc w:val="left"/>
      <w:pPr>
        <w:tabs>
          <w:tab w:val="num" w:pos="1701"/>
        </w:tabs>
        <w:ind w:left="1701" w:firstLine="0"/>
      </w:pPr>
      <w:rPr>
        <w:rFonts w:hint="default" w:cs="Tunga"/>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cs="Gill Sans MT"/>
      </w:rPr>
    </w:lvl>
    <w:lvl w:ilvl="1">
      <w:start w:val="1"/>
      <w:numFmt w:val="decimal"/>
      <w:pStyle w:val="Headingnumbered2"/>
      <w:lvlText w:val="%1.%2"/>
      <w:lvlJc w:val="left"/>
      <w:pPr>
        <w:tabs>
          <w:tab w:val="num" w:pos="709"/>
        </w:tabs>
        <w:ind w:left="709" w:hanging="709"/>
      </w:pPr>
      <w:rPr>
        <w:rFonts w:hint="default" w:cs="Gill Sans MT"/>
      </w:rPr>
    </w:lvl>
    <w:lvl w:ilvl="2">
      <w:start w:val="1"/>
      <w:numFmt w:val="decimal"/>
      <w:pStyle w:val="Headingnumbered3"/>
      <w:lvlText w:val="%3.%2.%1"/>
      <w:lvlJc w:val="left"/>
      <w:pPr>
        <w:tabs>
          <w:tab w:val="num" w:pos="709"/>
        </w:tabs>
        <w:ind w:left="709" w:hanging="709"/>
      </w:pPr>
      <w:rPr>
        <w:rFonts w:hint="default" w:cs="Gill Sans MT"/>
      </w:rPr>
    </w:lvl>
    <w:lvl w:ilvl="3">
      <w:start w:val="1"/>
      <w:numFmt w:val="none"/>
      <w:pStyle w:val="Headingnumbered4"/>
      <w:lvlText w:val="%4"/>
      <w:lvlJc w:val="left"/>
      <w:pPr>
        <w:tabs>
          <w:tab w:val="num" w:pos="0"/>
        </w:tabs>
        <w:ind w:left="0" w:firstLine="0"/>
      </w:pPr>
      <w:rPr>
        <w:rFonts w:hint="default" w:ascii="Calibri" w:hAnsi="Calibri" w:cs="Gill Sans M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cs="Gill Sans MT"/>
      </w:rPr>
    </w:lvl>
    <w:lvl w:ilvl="5">
      <w:start w:val="1"/>
      <w:numFmt w:val="none"/>
      <w:lvlText w:val=""/>
      <w:lvlJc w:val="left"/>
      <w:pPr>
        <w:tabs>
          <w:tab w:val="num" w:pos="0"/>
        </w:tabs>
        <w:ind w:left="0" w:firstLine="0"/>
      </w:pPr>
      <w:rPr>
        <w:rFonts w:hint="default" w:cs="Gill Sans MT"/>
      </w:rPr>
    </w:lvl>
    <w:lvl w:ilvl="6">
      <w:start w:val="1"/>
      <w:numFmt w:val="none"/>
      <w:lvlText w:val=""/>
      <w:lvlJc w:val="left"/>
      <w:pPr>
        <w:tabs>
          <w:tab w:val="num" w:pos="0"/>
        </w:tabs>
        <w:ind w:left="0" w:firstLine="0"/>
      </w:pPr>
      <w:rPr>
        <w:rFonts w:hint="default" w:cs="Gill Sans MT"/>
      </w:rPr>
    </w:lvl>
    <w:lvl w:ilvl="7">
      <w:start w:val="1"/>
      <w:numFmt w:val="none"/>
      <w:lvlText w:val=""/>
      <w:lvlJc w:val="left"/>
      <w:pPr>
        <w:tabs>
          <w:tab w:val="num" w:pos="0"/>
        </w:tabs>
        <w:ind w:left="0" w:firstLine="0"/>
      </w:pPr>
      <w:rPr>
        <w:rFonts w:hint="default" w:cs="Gill Sans MT"/>
      </w:rPr>
    </w:lvl>
    <w:lvl w:ilvl="8">
      <w:start w:val="1"/>
      <w:numFmt w:val="none"/>
      <w:lvlText w:val=""/>
      <w:lvlJc w:val="left"/>
      <w:pPr>
        <w:tabs>
          <w:tab w:val="num" w:pos="0"/>
        </w:tabs>
        <w:ind w:left="0" w:firstLine="0"/>
      </w:pPr>
      <w:rPr>
        <w:rFonts w:hint="default" w:cs="Gill Sans M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45724E"/>
    <w:multiLevelType w:val="hybridMultilevel"/>
    <w:tmpl w:val="B39010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544387"/>
    <w:multiLevelType w:val="hybridMultilevel"/>
    <w:tmpl w:val="961656F8"/>
    <w:lvl w:ilvl="0" w:tplc="14090001">
      <w:start w:val="1"/>
      <w:numFmt w:val="bullet"/>
      <w:lvlText w:val=""/>
      <w:lvlJc w:val="left"/>
      <w:pPr>
        <w:ind w:left="360" w:hanging="360"/>
      </w:pPr>
      <w:rPr>
        <w:rFonts w:hint="default" w:ascii="Symbol" w:hAnsi="Symbol"/>
      </w:rPr>
    </w:lvl>
    <w:lvl w:ilvl="1" w:tplc="14090001">
      <w:start w:val="1"/>
      <w:numFmt w:val="bullet"/>
      <w:lvlText w:val=""/>
      <w:lvlJc w:val="left"/>
      <w:pPr>
        <w:ind w:left="360" w:hanging="360"/>
      </w:pPr>
      <w:rPr>
        <w:rFonts w:hint="default" w:ascii="Symbol" w:hAnsi="Symbol"/>
      </w:rPr>
    </w:lvl>
    <w:lvl w:ilvl="2" w:tplc="14090003">
      <w:start w:val="1"/>
      <w:numFmt w:val="bullet"/>
      <w:lvlText w:val="o"/>
      <w:lvlJc w:val="left"/>
      <w:pPr>
        <w:ind w:left="1080" w:hanging="360"/>
      </w:pPr>
      <w:rPr>
        <w:rFonts w:hint="default" w:ascii="Courier New" w:hAnsi="Courier New" w:cs="Courier New"/>
      </w:rPr>
    </w:lvl>
    <w:lvl w:ilvl="3" w:tplc="14090001">
      <w:start w:val="1"/>
      <w:numFmt w:val="bullet"/>
      <w:lvlText w:val=""/>
      <w:lvlJc w:val="left"/>
      <w:pPr>
        <w:ind w:left="1800" w:hanging="360"/>
      </w:pPr>
      <w:rPr>
        <w:rFonts w:hint="default" w:ascii="Symbol" w:hAnsi="Symbol"/>
      </w:rPr>
    </w:lvl>
    <w:lvl w:ilvl="4" w:tplc="14090003" w:tentative="1">
      <w:start w:val="1"/>
      <w:numFmt w:val="bullet"/>
      <w:lvlText w:val="o"/>
      <w:lvlJc w:val="left"/>
      <w:pPr>
        <w:ind w:left="2520" w:hanging="360"/>
      </w:pPr>
      <w:rPr>
        <w:rFonts w:hint="default" w:ascii="Courier New" w:hAnsi="Courier New" w:cs="Courier New"/>
      </w:rPr>
    </w:lvl>
    <w:lvl w:ilvl="5" w:tplc="14090005" w:tentative="1">
      <w:start w:val="1"/>
      <w:numFmt w:val="bullet"/>
      <w:lvlText w:val=""/>
      <w:lvlJc w:val="left"/>
      <w:pPr>
        <w:ind w:left="3240" w:hanging="360"/>
      </w:pPr>
      <w:rPr>
        <w:rFonts w:hint="default" w:ascii="Wingdings" w:hAnsi="Wingdings"/>
      </w:rPr>
    </w:lvl>
    <w:lvl w:ilvl="6" w:tplc="14090001" w:tentative="1">
      <w:start w:val="1"/>
      <w:numFmt w:val="bullet"/>
      <w:lvlText w:val=""/>
      <w:lvlJc w:val="left"/>
      <w:pPr>
        <w:ind w:left="3960" w:hanging="360"/>
      </w:pPr>
      <w:rPr>
        <w:rFonts w:hint="default" w:ascii="Symbol" w:hAnsi="Symbol"/>
      </w:rPr>
    </w:lvl>
    <w:lvl w:ilvl="7" w:tplc="14090003" w:tentative="1">
      <w:start w:val="1"/>
      <w:numFmt w:val="bullet"/>
      <w:lvlText w:val="o"/>
      <w:lvlJc w:val="left"/>
      <w:pPr>
        <w:ind w:left="4680" w:hanging="360"/>
      </w:pPr>
      <w:rPr>
        <w:rFonts w:hint="default" w:ascii="Courier New" w:hAnsi="Courier New" w:cs="Courier New"/>
      </w:rPr>
    </w:lvl>
    <w:lvl w:ilvl="8" w:tplc="14090005" w:tentative="1">
      <w:start w:val="1"/>
      <w:numFmt w:val="bullet"/>
      <w:lvlText w:val=""/>
      <w:lvlJc w:val="left"/>
      <w:pPr>
        <w:ind w:left="5400" w:hanging="360"/>
      </w:pPr>
      <w:rPr>
        <w:rFonts w:hint="default" w:ascii="Wingdings" w:hAnsi="Wingdings"/>
      </w:rPr>
    </w:lvl>
  </w:abstractNum>
  <w:abstractNum w:abstractNumId="20" w15:restartNumberingAfterBreak="0">
    <w:nsid w:val="598B67B4"/>
    <w:multiLevelType w:val="hybridMultilevel"/>
    <w:tmpl w:val="54A84248"/>
    <w:lvl w:ilvl="0" w:tplc="14090001">
      <w:start w:val="1"/>
      <w:numFmt w:val="bullet"/>
      <w:lvlText w:val=""/>
      <w:lvlJc w:val="left"/>
      <w:pPr>
        <w:ind w:left="360" w:hanging="360"/>
      </w:pPr>
      <w:rPr>
        <w:rFonts w:hint="default" w:ascii="Symbol" w:hAnsi="Symbol"/>
      </w:rPr>
    </w:lvl>
    <w:lvl w:ilvl="1" w:tplc="14090001">
      <w:start w:val="1"/>
      <w:numFmt w:val="bullet"/>
      <w:lvlText w:val=""/>
      <w:lvlJc w:val="left"/>
      <w:pPr>
        <w:ind w:left="360" w:hanging="360"/>
      </w:pPr>
      <w:rPr>
        <w:rFonts w:hint="default" w:ascii="Symbol" w:hAnsi="Symbol"/>
      </w:rPr>
    </w:lvl>
    <w:lvl w:ilvl="2" w:tplc="14090003">
      <w:start w:val="1"/>
      <w:numFmt w:val="bullet"/>
      <w:lvlText w:val="o"/>
      <w:lvlJc w:val="left"/>
      <w:pPr>
        <w:ind w:left="1080" w:hanging="360"/>
      </w:pPr>
      <w:rPr>
        <w:rFonts w:hint="default" w:ascii="Courier New" w:hAnsi="Courier New" w:cs="Courier New"/>
      </w:rPr>
    </w:lvl>
    <w:lvl w:ilvl="3" w:tplc="14090001">
      <w:start w:val="1"/>
      <w:numFmt w:val="bullet"/>
      <w:lvlText w:val=""/>
      <w:lvlJc w:val="left"/>
      <w:pPr>
        <w:ind w:left="1800" w:hanging="360"/>
      </w:pPr>
      <w:rPr>
        <w:rFonts w:hint="default" w:ascii="Symbol" w:hAnsi="Symbol"/>
      </w:rPr>
    </w:lvl>
    <w:lvl w:ilvl="4" w:tplc="14090003" w:tentative="1">
      <w:start w:val="1"/>
      <w:numFmt w:val="bullet"/>
      <w:lvlText w:val="o"/>
      <w:lvlJc w:val="left"/>
      <w:pPr>
        <w:ind w:left="2520" w:hanging="360"/>
      </w:pPr>
      <w:rPr>
        <w:rFonts w:hint="default" w:ascii="Courier New" w:hAnsi="Courier New" w:cs="Courier New"/>
      </w:rPr>
    </w:lvl>
    <w:lvl w:ilvl="5" w:tplc="14090005" w:tentative="1">
      <w:start w:val="1"/>
      <w:numFmt w:val="bullet"/>
      <w:lvlText w:val=""/>
      <w:lvlJc w:val="left"/>
      <w:pPr>
        <w:ind w:left="3240" w:hanging="360"/>
      </w:pPr>
      <w:rPr>
        <w:rFonts w:hint="default" w:ascii="Wingdings" w:hAnsi="Wingdings"/>
      </w:rPr>
    </w:lvl>
    <w:lvl w:ilvl="6" w:tplc="14090001" w:tentative="1">
      <w:start w:val="1"/>
      <w:numFmt w:val="bullet"/>
      <w:lvlText w:val=""/>
      <w:lvlJc w:val="left"/>
      <w:pPr>
        <w:ind w:left="3960" w:hanging="360"/>
      </w:pPr>
      <w:rPr>
        <w:rFonts w:hint="default" w:ascii="Symbol" w:hAnsi="Symbol"/>
      </w:rPr>
    </w:lvl>
    <w:lvl w:ilvl="7" w:tplc="14090003" w:tentative="1">
      <w:start w:val="1"/>
      <w:numFmt w:val="bullet"/>
      <w:lvlText w:val="o"/>
      <w:lvlJc w:val="left"/>
      <w:pPr>
        <w:ind w:left="4680" w:hanging="360"/>
      </w:pPr>
      <w:rPr>
        <w:rFonts w:hint="default" w:ascii="Courier New" w:hAnsi="Courier New" w:cs="Courier New"/>
      </w:rPr>
    </w:lvl>
    <w:lvl w:ilvl="8" w:tplc="14090005" w:tentative="1">
      <w:start w:val="1"/>
      <w:numFmt w:val="bullet"/>
      <w:lvlText w:val=""/>
      <w:lvlJc w:val="left"/>
      <w:pPr>
        <w:ind w:left="5400" w:hanging="360"/>
      </w:pPr>
      <w:rPr>
        <w:rFonts w:hint="default" w:ascii="Wingdings" w:hAnsi="Wingdings"/>
      </w:rPr>
    </w:lvl>
  </w:abstractNum>
  <w:abstractNum w:abstractNumId="21" w15:restartNumberingAfterBreak="0">
    <w:nsid w:val="5DC232E0"/>
    <w:multiLevelType w:val="hybridMultilevel"/>
    <w:tmpl w:val="5144013E"/>
    <w:lvl w:ilvl="0" w:tplc="20BAE704">
      <w:start w:val="1"/>
      <w:numFmt w:val="bullet"/>
      <w:lvlText w:val=""/>
      <w:lvlJc w:val="left"/>
      <w:pPr>
        <w:tabs>
          <w:tab w:val="num" w:pos="720"/>
        </w:tabs>
        <w:ind w:left="720" w:hanging="360"/>
      </w:pPr>
      <w:rPr>
        <w:rFonts w:hint="default" w:ascii="Symbol" w:hAnsi="Symbol"/>
        <w:color w:val="auto"/>
      </w:rPr>
    </w:lvl>
    <w:lvl w:ilvl="1" w:tplc="04090001">
      <w:start w:val="1"/>
      <w:numFmt w:val="bullet"/>
      <w:lvlText w:val=""/>
      <w:lvlJc w:val="left"/>
      <w:pPr>
        <w:tabs>
          <w:tab w:val="num" w:pos="1440"/>
        </w:tabs>
        <w:ind w:left="1440" w:hanging="360"/>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hint="default" w:ascii="Symbol" w:hAnsi="Symbol"/>
        <w:sz w:val="20"/>
      </w:rPr>
    </w:lvl>
    <w:lvl w:ilvl="1">
      <w:start w:val="1"/>
      <w:numFmt w:val="bullet"/>
      <w:pStyle w:val="Bulletlevel2"/>
      <w:lvlText w:val="○"/>
      <w:lvlJc w:val="left"/>
      <w:pPr>
        <w:ind w:left="1281" w:hanging="357"/>
      </w:pPr>
      <w:rPr>
        <w:rFonts w:hint="default" w:ascii="Courier New" w:hAnsi="Courier New"/>
        <w:b/>
        <w:i w:val="0"/>
        <w:sz w:val="18"/>
      </w:rPr>
    </w:lvl>
    <w:lvl w:ilvl="2">
      <w:start w:val="1"/>
      <w:numFmt w:val="bullet"/>
      <w:pStyle w:val="Bulletlevel3"/>
      <w:lvlText w:val="-"/>
      <w:lvlJc w:val="left"/>
      <w:pPr>
        <w:ind w:left="1639" w:hanging="358"/>
      </w:pPr>
      <w:rPr>
        <w:rFonts w:hint="default" w:ascii="Calibri" w:hAnsi="Calibri"/>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hint="default" w:ascii="Symbol" w:hAnsi="Symbol"/>
        <w:sz w:val="18"/>
      </w:rPr>
    </w:lvl>
    <w:lvl w:ilvl="1">
      <w:start w:val="1"/>
      <w:numFmt w:val="bullet"/>
      <w:pStyle w:val="Tablebulletlevel2"/>
      <w:lvlText w:val="○"/>
      <w:lvlJc w:val="left"/>
      <w:pPr>
        <w:ind w:left="714" w:hanging="357"/>
      </w:pPr>
      <w:rPr>
        <w:rFonts w:hint="default" w:ascii="Courier New" w:hAnsi="Courier New"/>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hint="default" w:ascii="Arial" w:hAnsi="Arial"/>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CDB36F9"/>
    <w:multiLevelType w:val="hybridMultilevel"/>
    <w:tmpl w:val="79DE98BA"/>
    <w:lvl w:ilvl="0" w:tplc="20BAE70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2"/>
  </w:num>
  <w:num w:numId="9">
    <w:abstractNumId w:val="16"/>
  </w:num>
  <w:num w:numId="10">
    <w:abstractNumId w:val="11"/>
  </w:num>
  <w:num w:numId="11">
    <w:abstractNumId w:val="23"/>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7"/>
  </w:num>
  <w:num w:numId="20">
    <w:abstractNumId w:val="15"/>
  </w:num>
  <w:num w:numId="21">
    <w:abstractNumId w:val="10"/>
  </w:num>
  <w:num w:numId="22">
    <w:abstractNumId w:val="6"/>
  </w:num>
  <w:num w:numId="23">
    <w:abstractNumId w:val="12"/>
  </w:num>
  <w:num w:numId="24">
    <w:abstractNumId w:val="8"/>
  </w:num>
  <w:num w:numId="25">
    <w:abstractNumId w:val="20"/>
  </w:num>
  <w:num w:numId="26">
    <w:abstractNumId w:val="19"/>
  </w:num>
  <w:num w:numId="27">
    <w:abstractNumId w:val="23"/>
  </w:num>
  <w:num w:numId="28">
    <w:abstractNumId w:val="25"/>
  </w:num>
  <w:num w:numId="29">
    <w:abstractNumId w:val="23"/>
  </w:num>
  <w:num w:numId="30">
    <w:abstractNumId w:val="23"/>
  </w:num>
  <w:num w:numId="31">
    <w:abstractNumId w:val="25"/>
  </w:num>
  <w:num w:numId="32">
    <w:abstractNumId w:val="25"/>
  </w:num>
  <w:num w:numId="33">
    <w:abstractNumId w:val="25"/>
  </w:num>
  <w:num w:numId="34">
    <w:abstractNumId w:val="29"/>
  </w:num>
  <w:num w:numId="35">
    <w:abstractNumId w:val="25"/>
  </w:num>
  <w:num w:numId="36">
    <w:abstractNumId w:val="21"/>
  </w:num>
  <w:num w:numId="37">
    <w:abstractNumId w:val="25"/>
  </w:num>
  <w:num w:numId="38">
    <w:abstractNumId w:val="25"/>
  </w:num>
  <w:num w:numId="39">
    <w:abstractNumId w:val="25"/>
  </w:num>
  <w:num w:numId="40">
    <w:abstractNumId w:val="25"/>
  </w:num>
  <w:num w:numId="41">
    <w:abstractNumId w:val="9"/>
  </w:num>
  <w:num w:numId="42">
    <w:abstractNumId w:val="25"/>
  </w:num>
  <w:num w:numId="43">
    <w:abstractNumId w:val="25"/>
  </w:num>
  <w:num w:numId="44">
    <w:abstractNumId w:val="13"/>
  </w:num>
  <w:num w:numId="4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D62"/>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71006"/>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3367E"/>
    <w:rsid w:val="003465C8"/>
    <w:rsid w:val="0037016B"/>
    <w:rsid w:val="00370FC0"/>
    <w:rsid w:val="00373206"/>
    <w:rsid w:val="003737ED"/>
    <w:rsid w:val="00375B80"/>
    <w:rsid w:val="00377352"/>
    <w:rsid w:val="003976AD"/>
    <w:rsid w:val="003A10DA"/>
    <w:rsid w:val="003A12C8"/>
    <w:rsid w:val="003A1F63"/>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9E9"/>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0BCA"/>
    <w:rsid w:val="005E4B13"/>
    <w:rsid w:val="005E4C02"/>
    <w:rsid w:val="005F01DF"/>
    <w:rsid w:val="005F76CC"/>
    <w:rsid w:val="005F7FE0"/>
    <w:rsid w:val="005F7FF8"/>
    <w:rsid w:val="006004C4"/>
    <w:rsid w:val="00600CA4"/>
    <w:rsid w:val="00602416"/>
    <w:rsid w:val="006025CE"/>
    <w:rsid w:val="006041F2"/>
    <w:rsid w:val="006064F5"/>
    <w:rsid w:val="00617298"/>
    <w:rsid w:val="006266EB"/>
    <w:rsid w:val="006336F1"/>
    <w:rsid w:val="00637753"/>
    <w:rsid w:val="00660CE4"/>
    <w:rsid w:val="00662716"/>
    <w:rsid w:val="006713ED"/>
    <w:rsid w:val="00675B43"/>
    <w:rsid w:val="00676C9F"/>
    <w:rsid w:val="00677B13"/>
    <w:rsid w:val="00677F4E"/>
    <w:rsid w:val="00681A08"/>
    <w:rsid w:val="00682A9D"/>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A2D62"/>
    <w:rsid w:val="007A6226"/>
    <w:rsid w:val="007B3C61"/>
    <w:rsid w:val="007D1918"/>
    <w:rsid w:val="007F03F2"/>
    <w:rsid w:val="008023C3"/>
    <w:rsid w:val="008031DF"/>
    <w:rsid w:val="008065D7"/>
    <w:rsid w:val="008111A3"/>
    <w:rsid w:val="00816E30"/>
    <w:rsid w:val="0081703A"/>
    <w:rsid w:val="00817269"/>
    <w:rsid w:val="00820EC3"/>
    <w:rsid w:val="0082264B"/>
    <w:rsid w:val="00823A9A"/>
    <w:rsid w:val="00825375"/>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2C8F"/>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C552B"/>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7C9"/>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0638A"/>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532B"/>
    <w:rsid w:val="00C96BFD"/>
    <w:rsid w:val="00C96C98"/>
    <w:rsid w:val="00CA5358"/>
    <w:rsid w:val="00CB1DCA"/>
    <w:rsid w:val="00CC7E3D"/>
    <w:rsid w:val="00CD502A"/>
    <w:rsid w:val="00CF0C77"/>
    <w:rsid w:val="00CF12CF"/>
    <w:rsid w:val="00CF4BE3"/>
    <w:rsid w:val="00D060D2"/>
    <w:rsid w:val="00D13E2D"/>
    <w:rsid w:val="00D14394"/>
    <w:rsid w:val="00D242CD"/>
    <w:rsid w:val="00D26A06"/>
    <w:rsid w:val="00D26F74"/>
    <w:rsid w:val="00D341C3"/>
    <w:rsid w:val="00D42843"/>
    <w:rsid w:val="00D43F10"/>
    <w:rsid w:val="00D5152A"/>
    <w:rsid w:val="00D51D6B"/>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460BF"/>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86EB2"/>
    <w:rsid w:val="00FA5FE9"/>
    <w:rsid w:val="00FA67D2"/>
    <w:rsid w:val="00FB1990"/>
    <w:rsid w:val="00FB302F"/>
    <w:rsid w:val="00FB5A92"/>
    <w:rsid w:val="00FC1C69"/>
    <w:rsid w:val="00FC3739"/>
    <w:rsid w:val="00FE2F6B"/>
    <w:rsid w:val="00FE5AD9"/>
    <w:rsid w:val="00FE7A33"/>
    <w:rsid w:val="00FF3414"/>
    <w:rsid w:val="6915C92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18D29"/>
  <w15:docId w15:val="{F20B0492-6A4C-46E1-867B-1A521E6665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cs="Times New Roman" w:eastAsiaTheme="minorHAnsi"/>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uiPriority="3"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lsdException w:name="Balloon Text" w:semiHidden="1" w:unhideWhenUsed="1"/>
    <w:lsdException w:name="Table Grid" w:uiPriority="0" w:semiHidden="1"/>
    <w:lsdException w:name="Table Theme" w:uiPriority="0" w:semiHidden="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Space="180" w:wrap="auto" w:hAnchor="page" w:xAlign="center" w:yAlign="bottom" w:hRule="exact"/>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styleId="Heading1Char" w:customStyle="1">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065F18"/>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065F18"/>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065F18"/>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065F18"/>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065F18"/>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065F18"/>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065F18"/>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065F18"/>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065F18"/>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065F18"/>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065F18"/>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065F18"/>
    <w:pPr>
      <w:spacing w:line="28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065F18"/>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065F18"/>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065F18"/>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065F18"/>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065F18"/>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065F18"/>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065F18"/>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semiHidden/>
    <w:qFormat/>
    <w:rsid w:val="00065F18"/>
    <w:pPr>
      <w:contextualSpacing/>
      <w:jc w:val="right"/>
    </w:pPr>
    <w:rPr>
      <w:b/>
      <w:color w:val="1F546B"/>
      <w:sz w:val="80"/>
      <w:szCs w:val="80"/>
    </w:rPr>
  </w:style>
  <w:style w:type="paragraph" w:styleId="BodyTextIndentLevel1" w:customStyle="1">
    <w:name w:val="Body Text Indent Level 1"/>
    <w:basedOn w:val="BodyText"/>
    <w:uiPriority w:val="3"/>
    <w:semiHidden/>
    <w:rsid w:val="00065F18"/>
    <w:pPr>
      <w:ind w:left="709"/>
    </w:pPr>
  </w:style>
  <w:style w:type="paragraph" w:styleId="BodyTextIndentLevel2" w:customStyle="1">
    <w:name w:val="Body Text Indent Level 2"/>
    <w:basedOn w:val="BodyText"/>
    <w:uiPriority w:val="3"/>
    <w:semiHidden/>
    <w:rsid w:val="00065F18"/>
    <w:pPr>
      <w:ind w:left="1276"/>
    </w:pPr>
  </w:style>
  <w:style w:type="paragraph" w:styleId="BodyTextIndentLevel3" w:customStyle="1">
    <w:name w:val="Body Text Indent Level 3"/>
    <w:basedOn w:val="BodyText"/>
    <w:uiPriority w:val="3"/>
    <w:semiHidden/>
    <w:rsid w:val="00065F18"/>
    <w:pPr>
      <w:numPr>
        <w:ilvl w:val="4"/>
        <w:numId w:val="10"/>
      </w:numPr>
    </w:pPr>
  </w:style>
  <w:style w:type="paragraph" w:styleId="SingleSpacedParagraph" w:customStyle="1">
    <w:name w:val="Single Spaced Paragraph"/>
    <w:basedOn w:val="Normal"/>
    <w:uiPriority w:val="99"/>
    <w:semiHidden/>
    <w:rsid w:val="00065F18"/>
  </w:style>
  <w:style w:type="paragraph" w:styleId="Headingnumbered1" w:customStyle="1">
    <w:name w:val="Heading numbered 1"/>
    <w:basedOn w:val="Heading1"/>
    <w:next w:val="Normal"/>
    <w:uiPriority w:val="1"/>
    <w:semiHidden/>
    <w:rsid w:val="00AF60A0"/>
    <w:pPr>
      <w:numPr>
        <w:numId w:val="10"/>
      </w:numPr>
      <w:outlineLvl w:val="5"/>
    </w:pPr>
  </w:style>
  <w:style w:type="paragraph" w:styleId="Headingnumbered2" w:customStyle="1">
    <w:name w:val="Heading numbered 2"/>
    <w:basedOn w:val="Heading2"/>
    <w:next w:val="Normal"/>
    <w:uiPriority w:val="1"/>
    <w:semiHidden/>
    <w:rsid w:val="00AF60A0"/>
    <w:pPr>
      <w:numPr>
        <w:ilvl w:val="1"/>
        <w:numId w:val="10"/>
      </w:numPr>
      <w:outlineLvl w:val="6"/>
    </w:pPr>
  </w:style>
  <w:style w:type="paragraph" w:styleId="Headingnumbered3" w:customStyle="1">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styleId="Headingnumbered4" w:customStyle="1">
    <w:name w:val="Heading numbered 4"/>
    <w:basedOn w:val="Normal"/>
    <w:next w:val="Normal"/>
    <w:uiPriority w:val="1"/>
    <w:semiHidden/>
    <w:rsid w:val="00AF60A0"/>
    <w:pPr>
      <w:keepNext/>
      <w:numPr>
        <w:ilvl w:val="3"/>
        <w:numId w:val="10"/>
      </w:numPr>
      <w:spacing w:before="360"/>
      <w:contextualSpacing/>
    </w:pPr>
    <w:rPr>
      <w:b/>
      <w:i/>
      <w:color w:val="1F546B"/>
    </w:rPr>
  </w:style>
  <w:style w:type="paragraph" w:styleId="Tinyline" w:customStyle="1">
    <w:name w:val="Tiny line"/>
    <w:basedOn w:val="Normal"/>
    <w:qFormat/>
    <w:rsid w:val="00065F18"/>
    <w:pPr>
      <w:spacing w:before="0" w:after="0"/>
    </w:pPr>
    <w:rPr>
      <w:sz w:val="8"/>
    </w:rPr>
  </w:style>
  <w:style w:type="paragraph" w:styleId="Numberedpara1level3a" w:customStyle="1">
    <w:name w:val="Numbered para (1) level 3 (a)"/>
    <w:basedOn w:val="Normal"/>
    <w:semiHidden/>
    <w:rsid w:val="00065F18"/>
    <w:pPr>
      <w:numPr>
        <w:ilvl w:val="2"/>
        <w:numId w:val="21"/>
      </w:numPr>
    </w:pPr>
  </w:style>
  <w:style w:type="paragraph" w:styleId="Numberedpara1level4i" w:customStyle="1">
    <w:name w:val="Numbered para (1) level 4 (i)"/>
    <w:basedOn w:val="Normal"/>
    <w:semiHidden/>
    <w:rsid w:val="00065F18"/>
    <w:pPr>
      <w:numPr>
        <w:ilvl w:val="3"/>
        <w:numId w:val="21"/>
      </w:numPr>
    </w:pPr>
  </w:style>
  <w:style w:type="paragraph" w:styleId="Bullet" w:customStyle="1">
    <w:name w:val="Bullet"/>
    <w:basedOn w:val="Normal"/>
    <w:link w:val="BulletChar"/>
    <w:rsid w:val="001C15EE"/>
    <w:pPr>
      <w:numPr>
        <w:numId w:val="11"/>
      </w:numPr>
      <w:spacing w:before="40" w:after="40"/>
    </w:pPr>
  </w:style>
  <w:style w:type="paragraph" w:styleId="Bulletlevel2" w:customStyle="1">
    <w:name w:val="Bullet level 2"/>
    <w:basedOn w:val="Normal"/>
    <w:uiPriority w:val="1"/>
    <w:semiHidden/>
    <w:rsid w:val="00065F18"/>
    <w:pPr>
      <w:numPr>
        <w:ilvl w:val="1"/>
        <w:numId w:val="11"/>
      </w:numPr>
      <w:spacing w:before="80" w:after="80"/>
    </w:pPr>
  </w:style>
  <w:style w:type="paragraph" w:styleId="Bulletlevel3" w:customStyle="1">
    <w:name w:val="Bullet level 3"/>
    <w:basedOn w:val="Normal"/>
    <w:uiPriority w:val="1"/>
    <w:semiHidden/>
    <w:rsid w:val="00991620"/>
    <w:pPr>
      <w:numPr>
        <w:ilvl w:val="2"/>
        <w:numId w:val="11"/>
      </w:numPr>
      <w:spacing w:before="80" w:after="80"/>
    </w:pPr>
  </w:style>
  <w:style w:type="paragraph" w:styleId="BodyTextBulletIndentLevel1" w:customStyle="1">
    <w:name w:val="Body Text Bullet Indent Level 1"/>
    <w:basedOn w:val="BodyText"/>
    <w:uiPriority w:val="99"/>
    <w:semiHidden/>
    <w:rsid w:val="00065F18"/>
    <w:pPr>
      <w:ind w:left="567"/>
    </w:pPr>
  </w:style>
  <w:style w:type="paragraph" w:styleId="BodyTextBulletIndentLevel2" w:customStyle="1">
    <w:name w:val="Body Text Bullet Indent Level 2"/>
    <w:basedOn w:val="BodyText"/>
    <w:uiPriority w:val="99"/>
    <w:semiHidden/>
    <w:rsid w:val="00065F18"/>
    <w:pPr>
      <w:ind w:left="1134"/>
    </w:pPr>
  </w:style>
  <w:style w:type="paragraph" w:styleId="BodyTextBulletIndentLevel3" w:customStyle="1">
    <w:name w:val="Body Text Bullet Indent Level 3"/>
    <w:basedOn w:val="BodyText"/>
    <w:uiPriority w:val="99"/>
    <w:semiHidden/>
    <w:rsid w:val="00065F18"/>
    <w:pPr>
      <w:ind w:left="1701"/>
    </w:pPr>
  </w:style>
  <w:style w:type="paragraph" w:styleId="ListABC" w:customStyle="1">
    <w:name w:val="List A B C"/>
    <w:basedOn w:val="Normal"/>
    <w:semiHidden/>
    <w:rsid w:val="00065F18"/>
    <w:pPr>
      <w:numPr>
        <w:numId w:val="16"/>
      </w:numPr>
      <w:spacing w:before="80" w:after="80"/>
    </w:pPr>
  </w:style>
  <w:style w:type="paragraph" w:styleId="List123" w:customStyle="1">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styleId="HeadingContents" w:customStyle="1">
    <w:name w:val="Heading Contents"/>
    <w:basedOn w:val="HeadingTableofFigures"/>
    <w:uiPriority w:val="99"/>
    <w:semiHidden/>
    <w:rsid w:val="00065F18"/>
  </w:style>
  <w:style w:type="paragraph" w:styleId="Tableheading" w:customStyle="1">
    <w:name w:val="Table heading"/>
    <w:basedOn w:val="Normal"/>
    <w:rsid w:val="005A2652"/>
    <w:pPr>
      <w:keepNext/>
      <w:spacing w:before="80" w:after="80"/>
    </w:pPr>
    <w:rPr>
      <w:b/>
      <w:color w:val="FFFFFF" w:themeColor="background1"/>
      <w:sz w:val="26"/>
    </w:rPr>
  </w:style>
  <w:style w:type="character" w:styleId="Heading2Char" w:customStyle="1">
    <w:name w:val="Heading 2 Char"/>
    <w:basedOn w:val="DefaultParagraphFont"/>
    <w:link w:val="Heading2"/>
    <w:rsid w:val="001C15EE"/>
    <w:rPr>
      <w:rFonts w:cs="Arial"/>
      <w:b/>
      <w:bCs/>
      <w:iCs/>
      <w:color w:val="1F546B"/>
      <w:sz w:val="32"/>
      <w:szCs w:val="28"/>
      <w:lang w:eastAsia="en-US"/>
    </w:rPr>
  </w:style>
  <w:style w:type="paragraph" w:styleId="BodyTextTable" w:customStyle="1">
    <w:name w:val="Body Text Table"/>
    <w:basedOn w:val="BodyText"/>
    <w:uiPriority w:val="11"/>
    <w:semiHidden/>
    <w:rsid w:val="00065F18"/>
    <w:pPr>
      <w:spacing w:after="180" w:line="260" w:lineRule="atLeast"/>
    </w:pPr>
    <w:rPr>
      <w:sz w:val="22"/>
    </w:rPr>
  </w:style>
  <w:style w:type="paragraph" w:styleId="BodyTextTableLastLine" w:customStyle="1">
    <w:name w:val="Body Text Table Last Line"/>
    <w:basedOn w:val="BodyTextTable"/>
    <w:rsid w:val="00065F18"/>
    <w:pPr>
      <w:spacing w:after="0"/>
    </w:pPr>
  </w:style>
  <w:style w:type="paragraph" w:styleId="Tablebullet" w:customStyle="1">
    <w:name w:val="Table bullet"/>
    <w:basedOn w:val="Tablenormal0"/>
    <w:rsid w:val="00B90EE6"/>
    <w:pPr>
      <w:numPr>
        <w:numId w:val="12"/>
      </w:numPr>
    </w:pPr>
  </w:style>
  <w:style w:type="paragraph" w:styleId="Tablebulletlevel2" w:customStyle="1">
    <w:name w:val="Table bullet level 2"/>
    <w:basedOn w:val="Tablenormal0"/>
    <w:uiPriority w:val="99"/>
    <w:semiHidden/>
    <w:rsid w:val="00065F18"/>
    <w:pPr>
      <w:numPr>
        <w:ilvl w:val="1"/>
        <w:numId w:val="12"/>
      </w:numPr>
    </w:pPr>
  </w:style>
  <w:style w:type="paragraph" w:styleId="TableBulletListLevel3" w:customStyle="1">
    <w:name w:val="Table Bullet List Level 3"/>
    <w:basedOn w:val="BodyTextTable"/>
    <w:uiPriority w:val="11"/>
    <w:semiHidden/>
    <w:rsid w:val="00065F18"/>
    <w:pPr>
      <w:numPr>
        <w:ilvl w:val="2"/>
        <w:numId w:val="12"/>
      </w:numPr>
      <w:spacing w:before="60" w:after="60"/>
    </w:pPr>
  </w:style>
  <w:style w:type="paragraph" w:styleId="Tablelist123" w:customStyle="1">
    <w:name w:val="Table list 1 2 3"/>
    <w:basedOn w:val="Tablenormal0"/>
    <w:rsid w:val="00065F18"/>
    <w:pPr>
      <w:numPr>
        <w:numId w:val="14"/>
      </w:numPr>
    </w:pPr>
  </w:style>
  <w:style w:type="paragraph" w:styleId="Tablelist123level2" w:customStyle="1">
    <w:name w:val="Table list 1 2 3 level 2"/>
    <w:basedOn w:val="Tablenormal0"/>
    <w:semiHidden/>
    <w:rsid w:val="00065F18"/>
    <w:pPr>
      <w:numPr>
        <w:ilvl w:val="1"/>
        <w:numId w:val="14"/>
      </w:numPr>
    </w:pPr>
  </w:style>
  <w:style w:type="character" w:styleId="Heading4Char" w:customStyle="1">
    <w:name w:val="Heading 4 Char"/>
    <w:basedOn w:val="DefaultParagraphFont"/>
    <w:link w:val="Heading4"/>
    <w:semiHidden/>
    <w:rsid w:val="00267EDC"/>
    <w:rPr>
      <w:b/>
      <w:bCs/>
      <w:i/>
      <w:color w:val="1F546B" w:themeColor="text2"/>
      <w:szCs w:val="28"/>
      <w:lang w:eastAsia="en-US"/>
    </w:rPr>
  </w:style>
  <w:style w:type="paragraph" w:styleId="BodyTextTableLevel1" w:customStyle="1">
    <w:name w:val="Body Text Table Level 1"/>
    <w:basedOn w:val="BodyTextTable"/>
    <w:uiPriority w:val="11"/>
    <w:semiHidden/>
    <w:rsid w:val="00065F18"/>
    <w:pPr>
      <w:numPr>
        <w:numId w:val="13"/>
      </w:numPr>
    </w:pPr>
  </w:style>
  <w:style w:type="paragraph" w:styleId="BodyTextTableLevel2" w:customStyle="1">
    <w:name w:val="Body Text Table Level 2"/>
    <w:basedOn w:val="BodyTextTable"/>
    <w:uiPriority w:val="11"/>
    <w:semiHidden/>
    <w:rsid w:val="00065F18"/>
    <w:pPr>
      <w:numPr>
        <w:ilvl w:val="1"/>
        <w:numId w:val="13"/>
      </w:numPr>
    </w:pPr>
  </w:style>
  <w:style w:type="paragraph" w:styleId="BodyTextTableLevel3" w:customStyle="1">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styleId="WhiteSpace" w:customStyle="1">
    <w:name w:val="White Space"/>
    <w:basedOn w:val="Normal"/>
    <w:uiPriority w:val="99"/>
    <w:semiHidden/>
    <w:rsid w:val="00065F18"/>
    <w:rPr>
      <w:sz w:val="12"/>
    </w:rPr>
  </w:style>
  <w:style w:type="table" w:styleId="DIAplaintable" w:customStyle="1">
    <w:name w:val="DIA plain table"/>
    <w:basedOn w:val="TableNormal"/>
    <w:uiPriority w:val="99"/>
    <w:rsid w:val="00594AAA"/>
    <w:pPr>
      <w:spacing w:before="56" w:after="32"/>
    </w:pPr>
    <w:rPr>
      <w:sz w:val="22"/>
    </w:rPr>
    <w:tblPr>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
    <w:tblStylePr w:type="firstRow">
      <w:rPr>
        <w:b/>
      </w:rPr>
      <w:tblPr/>
      <w:tcPr>
        <w:tcBorders>
          <w:top w:val="single" w:color="000000" w:themeColor="text1" w:sz="12" w:space="0"/>
          <w:left w:val="single" w:color="000000" w:themeColor="text1" w:sz="12" w:space="0"/>
          <w:bottom w:val="single" w:color="000000" w:themeColor="text1" w:sz="12" w:space="0"/>
          <w:right w:val="single" w:color="000000" w:themeColor="text1" w:sz="12" w:space="0"/>
          <w:insideH w:val="nil"/>
          <w:insideV w:val="single" w:color="000000" w:themeColor="text1" w:sz="6" w:space="0"/>
          <w:tl2br w:val="nil"/>
          <w:tr2bl w:val="nil"/>
        </w:tcBorders>
      </w:tcPr>
    </w:tblStylePr>
  </w:style>
  <w:style w:type="paragraph" w:styleId="Headingappendix" w:customStyle="1">
    <w:name w:val="Heading appendix"/>
    <w:basedOn w:val="Heading1"/>
    <w:next w:val="Normal"/>
    <w:rsid w:val="00065F18"/>
    <w:pPr>
      <w:pageBreakBefore/>
      <w:numPr>
        <w:numId w:val="15"/>
      </w:numPr>
      <w:tabs>
        <w:tab w:val="left" w:pos="2268"/>
      </w:tabs>
      <w:spacing w:before="0"/>
      <w:outlineLvl w:val="7"/>
    </w:pPr>
  </w:style>
  <w:style w:type="paragraph" w:styleId="NotforContentsheading1" w:customStyle="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styleId="ListABClevel2" w:customStyle="1">
    <w:name w:val="List A B C level 2"/>
    <w:basedOn w:val="Normal"/>
    <w:uiPriority w:val="1"/>
    <w:semiHidden/>
    <w:qFormat/>
    <w:rsid w:val="00065F18"/>
    <w:pPr>
      <w:numPr>
        <w:ilvl w:val="1"/>
        <w:numId w:val="16"/>
      </w:numPr>
      <w:spacing w:before="80" w:after="80"/>
    </w:pPr>
  </w:style>
  <w:style w:type="paragraph" w:styleId="NotforContentsheading2" w:customStyle="1">
    <w:name w:val="Not for Contents heading 2"/>
    <w:basedOn w:val="Normal"/>
    <w:next w:val="Normal"/>
    <w:semiHidden/>
    <w:rsid w:val="00AF60A0"/>
    <w:pPr>
      <w:keepNext/>
      <w:spacing w:before="360"/>
      <w:contextualSpacing/>
    </w:pPr>
    <w:rPr>
      <w:b/>
      <w:color w:val="1F546B"/>
      <w:sz w:val="36"/>
    </w:rPr>
  </w:style>
  <w:style w:type="character" w:styleId="Heading3Char" w:customStyle="1">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styleId="HeadingTableofTables" w:customStyle="1">
    <w:name w:val="Heading Table of Tables"/>
    <w:basedOn w:val="HeadingContents"/>
    <w:next w:val="BodyText"/>
    <w:uiPriority w:val="4"/>
    <w:semiHidden/>
    <w:rsid w:val="00065F18"/>
    <w:pPr>
      <w:spacing w:after="60"/>
    </w:pPr>
  </w:style>
  <w:style w:type="paragraph" w:styleId="HeadingTableofFigures" w:customStyle="1">
    <w:name w:val="Heading Table of Figures"/>
    <w:next w:val="BodyText"/>
    <w:uiPriority w:val="4"/>
    <w:semiHidden/>
    <w:rsid w:val="00065F18"/>
    <w:rPr>
      <w:rFonts w:eastAsiaTheme="majorEastAsia" w:cstheme="majorBidi"/>
      <w:b/>
      <w:bCs/>
      <w:color w:val="1F546B"/>
      <w:sz w:val="60"/>
      <w:szCs w:val="28"/>
      <w:lang w:val="en-US" w:eastAsia="ja-JP"/>
    </w:rPr>
  </w:style>
  <w:style w:type="table" w:styleId="DIATable" w:customStyle="1">
    <w:name w:val="_DIA Table"/>
    <w:basedOn w:val="TableNormal"/>
    <w:uiPriority w:val="99"/>
    <w:rsid w:val="008023C3"/>
    <w:pPr>
      <w:spacing w:before="56" w:after="32"/>
    </w:pPr>
    <w:rPr>
      <w:rFonts w:cstheme="minorBidi"/>
      <w:sz w:val="22"/>
      <w:lang w:eastAsia="en-US"/>
    </w:rPr>
    <w:tblPr>
      <w:tblInd w:w="108" w:type="dxa"/>
      <w:tblBorders>
        <w:top w:val="single" w:color="1F546B" w:themeColor="text2" w:sz="12" w:space="0"/>
        <w:left w:val="single" w:color="1F546B" w:themeColor="text2" w:sz="12" w:space="0"/>
        <w:bottom w:val="single" w:color="1F546B" w:themeColor="text2" w:sz="12" w:space="0"/>
        <w:right w:val="single" w:color="1F546B" w:themeColor="text2" w:sz="12" w:space="0"/>
        <w:insideH w:val="single" w:color="1F546B" w:themeColor="text2" w:sz="6" w:space="0"/>
        <w:insideV w:val="single" w:color="1F546B" w:themeColor="text2" w:sz="6" w:space="0"/>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color="1F546B" w:themeColor="text2" w:sz="6" w:space="0"/>
          <w:left w:val="single" w:color="1F546B" w:themeColor="text2" w:sz="12" w:space="0"/>
          <w:bottom w:val="nil"/>
          <w:right w:val="single" w:color="1F546B" w:themeColor="text2" w:sz="12" w:space="0"/>
          <w:insideH w:val="single" w:color="FFFFFF" w:themeColor="background1" w:sz="6" w:space="0"/>
          <w:insideV w:val="single" w:color="FFFFFF" w:themeColor="background1" w:sz="6" w:space="0"/>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styleId="Heading5Char" w:customStyle="1">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styleId="MacroTextChar" w:customStyle="1">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styleId="BodyTextChar" w:customStyle="1">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color="7BC7CE" w:themeColor="accent1" w:sz="4" w:space="4"/>
      </w:pBdr>
      <w:spacing w:before="200" w:after="280"/>
      <w:ind w:left="936" w:right="936"/>
    </w:pPr>
    <w:rPr>
      <w:b/>
      <w:bCs/>
      <w:i/>
      <w:iCs/>
      <w:color w:val="1F546B" w:themeColor="text2"/>
    </w:rPr>
  </w:style>
  <w:style w:type="character" w:styleId="IntenseQuoteChar" w:customStyle="1">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styleId="Headingpage" w:customStyle="1">
    <w:name w:val="Heading page"/>
    <w:basedOn w:val="Normal"/>
    <w:next w:val="Normal"/>
    <w:semiHidden/>
    <w:rsid w:val="00065F18"/>
    <w:pPr>
      <w:spacing w:before="400"/>
    </w:pPr>
    <w:rPr>
      <w:b/>
      <w:color w:val="1F546B" w:themeColor="text2"/>
      <w:sz w:val="48"/>
    </w:rPr>
  </w:style>
  <w:style w:type="paragraph" w:styleId="Tablenormal0" w:customStyle="1">
    <w:name w:val="Table normal"/>
    <w:basedOn w:val="Normal"/>
    <w:qFormat/>
    <w:rsid w:val="001C15EE"/>
    <w:pPr>
      <w:spacing w:before="40" w:after="40"/>
    </w:pPr>
  </w:style>
  <w:style w:type="character" w:styleId="Heading6Char" w:customStyle="1">
    <w:name w:val="Heading 6 Char"/>
    <w:basedOn w:val="DefaultParagraphFont"/>
    <w:link w:val="Heading6"/>
    <w:uiPriority w:val="1"/>
    <w:semiHidden/>
    <w:rsid w:val="00065F18"/>
    <w:rPr>
      <w:rFonts w:eastAsiaTheme="minorHAnsi"/>
      <w:b/>
      <w:bCs/>
      <w:i/>
      <w:szCs w:val="22"/>
      <w:lang w:eastAsia="en-US"/>
    </w:rPr>
  </w:style>
  <w:style w:type="paragraph" w:styleId="ListABClevel3" w:customStyle="1">
    <w:name w:val="List A B C level 3"/>
    <w:basedOn w:val="Normal"/>
    <w:uiPriority w:val="1"/>
    <w:semiHidden/>
    <w:qFormat/>
    <w:rsid w:val="00065F18"/>
    <w:pPr>
      <w:numPr>
        <w:ilvl w:val="2"/>
        <w:numId w:val="16"/>
      </w:numPr>
      <w:spacing w:before="80" w:after="80"/>
    </w:pPr>
  </w:style>
  <w:style w:type="paragraph" w:styleId="List123level2" w:customStyle="1">
    <w:name w:val="List 1 2 3 level 2"/>
    <w:basedOn w:val="Normal"/>
    <w:uiPriority w:val="1"/>
    <w:semiHidden/>
    <w:qFormat/>
    <w:rsid w:val="00FF3414"/>
    <w:pPr>
      <w:numPr>
        <w:ilvl w:val="1"/>
        <w:numId w:val="17"/>
      </w:numPr>
      <w:spacing w:before="80" w:after="80"/>
    </w:pPr>
  </w:style>
  <w:style w:type="paragraph" w:styleId="List123level3" w:customStyle="1">
    <w:name w:val="List 1 2 3 level 3"/>
    <w:basedOn w:val="Normal"/>
    <w:uiPriority w:val="1"/>
    <w:semiHidden/>
    <w:qFormat/>
    <w:rsid w:val="00FF3414"/>
    <w:pPr>
      <w:numPr>
        <w:ilvl w:val="2"/>
        <w:numId w:val="17"/>
      </w:numPr>
      <w:spacing w:before="80" w:after="80"/>
    </w:pPr>
  </w:style>
  <w:style w:type="paragraph" w:styleId="Legislationsection" w:customStyle="1">
    <w:name w:val="Legislation section"/>
    <w:basedOn w:val="Normal"/>
    <w:semiHidden/>
    <w:qFormat/>
    <w:rsid w:val="00ED4356"/>
    <w:pPr>
      <w:keepNext/>
      <w:numPr>
        <w:numId w:val="19"/>
      </w:numPr>
      <w:tabs>
        <w:tab w:val="left" w:pos="567"/>
      </w:tabs>
      <w:spacing w:after="60"/>
    </w:pPr>
    <w:rPr>
      <w:b/>
      <w:sz w:val="22"/>
    </w:rPr>
  </w:style>
  <w:style w:type="paragraph" w:styleId="Legislationnumber" w:customStyle="1">
    <w:name w:val="Legislation number"/>
    <w:basedOn w:val="Normal"/>
    <w:semiHidden/>
    <w:qFormat/>
    <w:rsid w:val="00054574"/>
    <w:pPr>
      <w:numPr>
        <w:ilvl w:val="1"/>
        <w:numId w:val="19"/>
      </w:numPr>
      <w:tabs>
        <w:tab w:val="left" w:pos="567"/>
      </w:tabs>
      <w:spacing w:before="60" w:after="60"/>
    </w:pPr>
    <w:rPr>
      <w:sz w:val="22"/>
    </w:rPr>
  </w:style>
  <w:style w:type="paragraph" w:styleId="Legislationa" w:customStyle="1">
    <w:name w:val="Legislation (a)"/>
    <w:basedOn w:val="Normal"/>
    <w:semiHidden/>
    <w:qFormat/>
    <w:rsid w:val="00065F18"/>
    <w:pPr>
      <w:numPr>
        <w:ilvl w:val="2"/>
        <w:numId w:val="19"/>
      </w:numPr>
      <w:spacing w:before="60" w:after="60"/>
    </w:pPr>
    <w:rPr>
      <w:sz w:val="22"/>
    </w:rPr>
  </w:style>
  <w:style w:type="paragraph" w:styleId="Legislationi" w:customStyle="1">
    <w:name w:val="Legislation (i)"/>
    <w:basedOn w:val="Normal"/>
    <w:semiHidden/>
    <w:qFormat/>
    <w:rsid w:val="00065F18"/>
    <w:pPr>
      <w:numPr>
        <w:ilvl w:val="3"/>
        <w:numId w:val="19"/>
      </w:numPr>
      <w:spacing w:before="60" w:after="60"/>
    </w:pPr>
    <w:rPr>
      <w:sz w:val="22"/>
    </w:rPr>
  </w:style>
  <w:style w:type="paragraph" w:styleId="Numberedparaindentonly" w:customStyle="1">
    <w:name w:val="Numbered para indent only"/>
    <w:basedOn w:val="Normal"/>
    <w:semiHidden/>
    <w:qFormat/>
    <w:rsid w:val="00065F18"/>
    <w:pPr>
      <w:ind w:left="567"/>
    </w:pPr>
  </w:style>
  <w:style w:type="paragraph" w:styleId="Spacer" w:customStyle="1">
    <w:name w:val="Spacer"/>
    <w:basedOn w:val="Normal"/>
    <w:qFormat/>
    <w:rsid w:val="00065F18"/>
    <w:pPr>
      <w:spacing w:before="0" w:after="0"/>
    </w:pPr>
  </w:style>
  <w:style w:type="paragraph" w:styleId="Page" w:customStyle="1">
    <w:name w:val="Page"/>
    <w:basedOn w:val="Spacer"/>
    <w:semiHidden/>
    <w:qFormat/>
    <w:rsid w:val="00065F18"/>
    <w:pPr>
      <w:jc w:val="right"/>
    </w:pPr>
    <w:rPr>
      <w:color w:val="000000" w:themeColor="text1"/>
    </w:rPr>
  </w:style>
  <w:style w:type="table" w:styleId="Blanktable" w:customStyle="1">
    <w:name w:val="Blank table"/>
    <w:basedOn w:val="TableNormal"/>
    <w:uiPriority w:val="99"/>
    <w:rsid w:val="00065F18"/>
    <w:tblPr>
      <w:tblInd w:w="108" w:type="dxa"/>
    </w:tblPr>
  </w:style>
  <w:style w:type="paragraph" w:styleId="Tablenormal12pt" w:customStyle="1">
    <w:name w:val="Table normal 12pt"/>
    <w:basedOn w:val="Tablenormal0"/>
    <w:semiHidden/>
    <w:qFormat/>
    <w:rsid w:val="00065F18"/>
  </w:style>
  <w:style w:type="paragraph" w:styleId="Tableheading12pt" w:customStyle="1">
    <w:name w:val="Table heading 12pt"/>
    <w:basedOn w:val="Tableheading"/>
    <w:semiHidden/>
    <w:qFormat/>
    <w:rsid w:val="00065F18"/>
    <w:rPr>
      <w:sz w:val="24"/>
    </w:rPr>
  </w:style>
  <w:style w:type="paragraph" w:styleId="Documentationpageheading" w:customStyle="1">
    <w:name w:val="Documentation page heading"/>
    <w:basedOn w:val="Normal"/>
    <w:semiHidden/>
    <w:qFormat/>
    <w:rsid w:val="00065F18"/>
    <w:pPr>
      <w:spacing w:after="0"/>
    </w:pPr>
    <w:rPr>
      <w:b/>
      <w:color w:val="1F546B" w:themeColor="text2"/>
      <w:sz w:val="36"/>
    </w:rPr>
  </w:style>
  <w:style w:type="paragraph" w:styleId="Documentationpagesubheading" w:customStyle="1">
    <w:name w:val="Documentation page subheading"/>
    <w:basedOn w:val="Documentationpageheading"/>
    <w:semiHidden/>
    <w:qFormat/>
    <w:rsid w:val="00065F18"/>
    <w:rPr>
      <w:sz w:val="28"/>
    </w:rPr>
  </w:style>
  <w:style w:type="paragraph" w:styleId="Documentationpagetable" w:customStyle="1">
    <w:name w:val="Documentation page table"/>
    <w:basedOn w:val="Normal"/>
    <w:semiHidden/>
    <w:qFormat/>
    <w:rsid w:val="00065F18"/>
    <w:pPr>
      <w:spacing w:before="44" w:after="24"/>
    </w:pPr>
    <w:rPr>
      <w:rFonts w:cstheme="minorBidi"/>
      <w:sz w:val="20"/>
    </w:rPr>
  </w:style>
  <w:style w:type="paragraph" w:styleId="Documentationpagetableheading" w:customStyle="1">
    <w:name w:val="Documentation page table heading"/>
    <w:basedOn w:val="Normal"/>
    <w:semiHidden/>
    <w:qFormat/>
    <w:rsid w:val="00065F18"/>
    <w:pPr>
      <w:spacing w:before="40" w:after="40"/>
    </w:pPr>
    <w:rPr>
      <w:rFonts w:cstheme="minorBidi"/>
      <w:b/>
      <w:color w:val="FFFFFF" w:themeColor="background1"/>
      <w:sz w:val="20"/>
    </w:rPr>
  </w:style>
  <w:style w:type="paragraph" w:styleId="Numberedpara2subheading" w:customStyle="1">
    <w:name w:val="Numbered para (2) subheading"/>
    <w:basedOn w:val="Normal"/>
    <w:next w:val="Normal"/>
    <w:semiHidden/>
    <w:qFormat/>
    <w:rsid w:val="00ED4356"/>
    <w:pPr>
      <w:keepNext/>
      <w:spacing w:before="240"/>
    </w:pPr>
    <w:rPr>
      <w:b/>
      <w:i/>
    </w:rPr>
  </w:style>
  <w:style w:type="paragraph" w:styleId="Numberedpara2level1" w:customStyle="1">
    <w:name w:val="Numbered para (2) level 1"/>
    <w:basedOn w:val="Normal"/>
    <w:semiHidden/>
    <w:qFormat/>
    <w:rsid w:val="00065F18"/>
    <w:pPr>
      <w:numPr>
        <w:numId w:val="20"/>
      </w:numPr>
    </w:pPr>
  </w:style>
  <w:style w:type="paragraph" w:styleId="Numberedpara2level2a" w:customStyle="1">
    <w:name w:val="Numbered para (2) level 2 (a)"/>
    <w:basedOn w:val="Normal"/>
    <w:semiHidden/>
    <w:qFormat/>
    <w:rsid w:val="00065F18"/>
    <w:pPr>
      <w:numPr>
        <w:ilvl w:val="1"/>
        <w:numId w:val="20"/>
      </w:numPr>
    </w:pPr>
  </w:style>
  <w:style w:type="paragraph" w:styleId="Numberedpara2level3i" w:customStyle="1">
    <w:name w:val="Numbered para (2) level 3 (i)"/>
    <w:basedOn w:val="Normal"/>
    <w:semiHidden/>
    <w:qFormat/>
    <w:rsid w:val="00065F18"/>
    <w:pPr>
      <w:numPr>
        <w:ilvl w:val="2"/>
        <w:numId w:val="20"/>
      </w:numPr>
    </w:pPr>
  </w:style>
  <w:style w:type="paragraph" w:styleId="Title2" w:customStyle="1">
    <w:name w:val="Title 2"/>
    <w:basedOn w:val="Title"/>
    <w:semiHidden/>
    <w:qFormat/>
    <w:rsid w:val="00065F18"/>
    <w:rPr>
      <w:sz w:val="52"/>
    </w:rPr>
  </w:style>
  <w:style w:type="paragraph" w:styleId="Numberedpara2heading" w:customStyle="1">
    <w:name w:val="Numbered para (2) heading"/>
    <w:basedOn w:val="Normal"/>
    <w:semiHidden/>
    <w:qFormat/>
    <w:rsid w:val="00ED4356"/>
    <w:pPr>
      <w:keepNext/>
      <w:spacing w:before="240"/>
    </w:pPr>
    <w:rPr>
      <w:b/>
      <w:sz w:val="28"/>
    </w:rPr>
  </w:style>
  <w:style w:type="character" w:styleId="HeaderChar" w:customStyle="1">
    <w:name w:val="Header Char"/>
    <w:basedOn w:val="DefaultParagraphFont"/>
    <w:link w:val="Header"/>
    <w:rsid w:val="00065F18"/>
    <w:rPr>
      <w:rFonts w:eastAsiaTheme="minorHAnsi"/>
      <w:color w:val="808080" w:themeColor="background1" w:themeShade="80"/>
      <w:sz w:val="22"/>
      <w:lang w:eastAsia="en-US"/>
    </w:rPr>
  </w:style>
  <w:style w:type="character" w:styleId="FooterChar" w:customStyle="1">
    <w:name w:val="Footer Char"/>
    <w:basedOn w:val="DefaultParagraphFont"/>
    <w:link w:val="Footer"/>
    <w:rsid w:val="00065F18"/>
    <w:rPr>
      <w:rFonts w:eastAsiaTheme="minorHAnsi"/>
      <w:i/>
      <w:sz w:val="20"/>
      <w:lang w:eastAsia="en-US"/>
    </w:rPr>
  </w:style>
  <w:style w:type="character" w:styleId="Footersecurityclassification" w:customStyle="1">
    <w:name w:val="Footer security classification"/>
    <w:basedOn w:val="DefaultParagraphFont"/>
    <w:uiPriority w:val="1"/>
    <w:semiHidden/>
    <w:qFormat/>
    <w:rsid w:val="00065F18"/>
    <w:rPr>
      <w:b/>
      <w:i/>
      <w:caps/>
      <w:smallCaps w:val="0"/>
      <w:sz w:val="22"/>
    </w:rPr>
  </w:style>
  <w:style w:type="paragraph" w:styleId="Numberedpara1level211" w:customStyle="1">
    <w:name w:val="Numbered para (1) level 2 (1.1)"/>
    <w:basedOn w:val="Normal"/>
    <w:semiHidden/>
    <w:rsid w:val="00065F18"/>
    <w:pPr>
      <w:numPr>
        <w:ilvl w:val="1"/>
        <w:numId w:val="21"/>
      </w:numPr>
    </w:pPr>
  </w:style>
  <w:style w:type="paragraph" w:styleId="Numberedpara11headingwithnumber" w:customStyle="1">
    <w:name w:val="Numbered para (1) 1 (heading with number)"/>
    <w:basedOn w:val="Normal"/>
    <w:semiHidden/>
    <w:qFormat/>
    <w:rsid w:val="00ED4356"/>
    <w:pPr>
      <w:keepNext/>
      <w:numPr>
        <w:numId w:val="21"/>
      </w:numPr>
      <w:spacing w:before="240"/>
    </w:pPr>
    <w:rPr>
      <w:b/>
      <w:sz w:val="28"/>
    </w:rPr>
  </w:style>
  <w:style w:type="paragraph" w:styleId="Crossreference" w:customStyle="1">
    <w:name w:val="Cross reference"/>
    <w:basedOn w:val="Normal"/>
    <w:semiHidden/>
    <w:qFormat/>
    <w:rsid w:val="00065F18"/>
    <w:rPr>
      <w:i/>
      <w:color w:val="1F546B" w:themeColor="text2"/>
      <w:u w:val="single"/>
    </w:rPr>
  </w:style>
  <w:style w:type="paragraph" w:styleId="Numberedpara3heading" w:customStyle="1">
    <w:name w:val="Numbered para (3) heading"/>
    <w:basedOn w:val="Normal"/>
    <w:semiHidden/>
    <w:qFormat/>
    <w:rsid w:val="004F2E8A"/>
    <w:pPr>
      <w:keepNext/>
      <w:spacing w:before="200"/>
    </w:pPr>
    <w:rPr>
      <w:b/>
    </w:rPr>
  </w:style>
  <w:style w:type="paragraph" w:styleId="Numberedpara3subheading" w:customStyle="1">
    <w:name w:val="Numbered para (3) subheading"/>
    <w:basedOn w:val="Normal"/>
    <w:semiHidden/>
    <w:qFormat/>
    <w:rsid w:val="00ED4356"/>
    <w:pPr>
      <w:keepNext/>
      <w:spacing w:before="240"/>
    </w:pPr>
    <w:rPr>
      <w:b/>
      <w:i/>
    </w:rPr>
  </w:style>
  <w:style w:type="paragraph" w:styleId="Numberedpara3level1" w:customStyle="1">
    <w:name w:val="Numbered para (3) level 1"/>
    <w:basedOn w:val="Normal"/>
    <w:semiHidden/>
    <w:qFormat/>
    <w:rsid w:val="004F2E8A"/>
    <w:pPr>
      <w:numPr>
        <w:numId w:val="22"/>
      </w:numPr>
    </w:pPr>
  </w:style>
  <w:style w:type="paragraph" w:styleId="Numberedpara3level211" w:customStyle="1">
    <w:name w:val="Numbered para (3) level 2 (1.1)"/>
    <w:basedOn w:val="Normal"/>
    <w:semiHidden/>
    <w:qFormat/>
    <w:rsid w:val="004F2E8A"/>
    <w:pPr>
      <w:numPr>
        <w:ilvl w:val="1"/>
        <w:numId w:val="22"/>
      </w:numPr>
    </w:pPr>
  </w:style>
  <w:style w:type="paragraph" w:styleId="Numberedpara3level3111" w:customStyle="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styleId="EndnoteTextChar" w:customStyle="1">
    <w:name w:val="Endnote Text Char"/>
    <w:basedOn w:val="DefaultParagraphFont"/>
    <w:link w:val="EndnoteText"/>
    <w:uiPriority w:val="99"/>
    <w:semiHidden/>
    <w:rsid w:val="00ED4356"/>
    <w:rPr>
      <w:rFonts w:eastAsiaTheme="minorHAnsi"/>
      <w:sz w:val="20"/>
      <w:szCs w:val="20"/>
      <w:lang w:eastAsia="en-US"/>
    </w:rPr>
  </w:style>
  <w:style w:type="character" w:styleId="Crossreferences" w:customStyle="1">
    <w:name w:val="Cross references"/>
    <w:basedOn w:val="DefaultParagraphFont"/>
    <w:uiPriority w:val="1"/>
    <w:semiHidden/>
    <w:qFormat/>
    <w:rsid w:val="00C90217"/>
    <w:rPr>
      <w:i/>
      <w:color w:val="1F546B" w:themeColor="text2"/>
      <w:u w:val="single"/>
    </w:rPr>
  </w:style>
  <w:style w:type="paragraph" w:styleId="Heading2withoverline" w:customStyle="1">
    <w:name w:val="Heading 2 with overline"/>
    <w:basedOn w:val="Heading2"/>
    <w:qFormat/>
    <w:rsid w:val="00285621"/>
    <w:pPr>
      <w:pBdr>
        <w:top w:val="single" w:color="1F546B" w:themeColor="text2" w:sz="6" w:space="8"/>
      </w:pBdr>
      <w:spacing w:before="240" w:after="80"/>
    </w:pPr>
  </w:style>
  <w:style w:type="paragraph" w:styleId="Normalwithunderline" w:customStyle="1">
    <w:name w:val="Normal with underline"/>
    <w:basedOn w:val="Normal"/>
    <w:qFormat/>
    <w:rsid w:val="005A2652"/>
    <w:pPr>
      <w:pBdr>
        <w:bottom w:val="single" w:color="1F546B" w:themeColor="text2" w:sz="6" w:space="12"/>
      </w:pBdr>
    </w:pPr>
  </w:style>
  <w:style w:type="paragraph" w:styleId="Bullethighlighted" w:customStyle="1">
    <w:name w:val="Bullet highlighted"/>
    <w:basedOn w:val="Bullet"/>
    <w:link w:val="BullethighlightedChar"/>
    <w:qFormat/>
    <w:rsid w:val="009E40D1"/>
    <w:rPr>
      <w:b/>
      <w:color w:val="1F546B" w:themeColor="text2"/>
    </w:rPr>
  </w:style>
  <w:style w:type="paragraph" w:styleId="Tick" w:customStyle="1">
    <w:name w:val="Tick"/>
    <w:basedOn w:val="Normal"/>
    <w:qFormat/>
    <w:rsid w:val="006B2693"/>
    <w:pPr>
      <w:spacing w:before="44" w:after="24" w:line="276" w:lineRule="auto"/>
      <w:jc w:val="center"/>
    </w:pPr>
    <w:rPr>
      <w:rFonts w:eastAsia="Calibri"/>
      <w:sz w:val="22"/>
      <w:szCs w:val="28"/>
    </w:rPr>
  </w:style>
  <w:style w:type="paragraph" w:styleId="Tableverticaltext" w:customStyle="1">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styleId="BulletChar" w:customStyle="1">
    <w:name w:val="Bullet Char"/>
    <w:basedOn w:val="DefaultParagraphFont"/>
    <w:link w:val="Bullet"/>
    <w:rsid w:val="009E40D1"/>
    <w:rPr>
      <w:lang w:eastAsia="en-US"/>
    </w:rPr>
  </w:style>
  <w:style w:type="character" w:styleId="BullethighlightedChar" w:customStyle="1">
    <w:name w:val="Bullet highlighted Char"/>
    <w:basedOn w:val="BulletChar"/>
    <w:link w:val="Bullethighlighted"/>
    <w:rsid w:val="009E40D1"/>
    <w:rPr>
      <w:b/>
      <w:color w:val="1F546B" w:themeColor="text2"/>
      <w:lang w:eastAsia="en-US"/>
    </w:rPr>
  </w:style>
  <w:style w:type="paragraph" w:styleId="Tablenormalcondensed" w:customStyle="1">
    <w:name w:val="Table normal condensed"/>
    <w:basedOn w:val="Tablenormal0"/>
    <w:qFormat/>
    <w:rsid w:val="00E65033"/>
    <w:pPr>
      <w:spacing w:before="20" w:after="20"/>
    </w:pPr>
  </w:style>
  <w:style w:type="character" w:styleId="symfont1" w:customStyle="1">
    <w:name w:val="symfont1"/>
    <w:rsid w:val="00F86EB2"/>
    <w:rPr>
      <w:rFonts w:hint="default" w:ascii="Wingdings" w:hAnsi="Wingdings"/>
      <w:color w:val="000000"/>
      <w:sz w:val="54"/>
      <w:szCs w:val="54"/>
    </w:rPr>
  </w:style>
  <w:style w:type="paragraph" w:styleId="NumbersLevel1" w:customStyle="1">
    <w:name w:val="Numbers Level 1"/>
    <w:basedOn w:val="BodyText"/>
    <w:rsid w:val="00825375"/>
    <w:pPr>
      <w:tabs>
        <w:tab w:val="num" w:pos="709"/>
      </w:tabs>
      <w:spacing w:before="0" w:line="280" w:lineRule="atLeast"/>
      <w:ind w:left="709" w:hanging="709"/>
    </w:pPr>
    <w:rPr>
      <w:rFonts w:ascii="Arial" w:hAnsi="Arial" w:eastAsia="SimSun"/>
      <w:sz w:val="22"/>
      <w:lang w:eastAsia="zh-CN"/>
    </w:rPr>
  </w:style>
  <w:style w:type="paragraph" w:styleId="NumbersLevel2" w:customStyle="1">
    <w:name w:val="Numbers Level 2"/>
    <w:basedOn w:val="BodyText"/>
    <w:rsid w:val="00825375"/>
    <w:pPr>
      <w:tabs>
        <w:tab w:val="num" w:pos="709"/>
      </w:tabs>
      <w:spacing w:before="0" w:line="280" w:lineRule="atLeast"/>
      <w:ind w:left="709" w:hanging="709"/>
    </w:pPr>
    <w:rPr>
      <w:rFonts w:ascii="Arial" w:hAnsi="Arial" w:eastAsia="SimSun"/>
      <w:sz w:val="22"/>
      <w:lang w:eastAsia="zh-CN"/>
    </w:rPr>
  </w:style>
  <w:style w:type="paragraph" w:styleId="NumbersLevel3" w:customStyle="1">
    <w:name w:val="Numbers Level 3"/>
    <w:basedOn w:val="BodyText"/>
    <w:rsid w:val="00825375"/>
    <w:pPr>
      <w:tabs>
        <w:tab w:val="num" w:pos="1276"/>
      </w:tabs>
      <w:spacing w:before="0" w:line="280" w:lineRule="atLeast"/>
      <w:ind w:left="1276" w:hanging="567"/>
    </w:pPr>
    <w:rPr>
      <w:rFonts w:ascii="Arial" w:hAnsi="Arial" w:eastAsia="SimSun"/>
      <w:sz w:val="22"/>
      <w:lang w:eastAsia="zh-CN"/>
    </w:rPr>
  </w:style>
  <w:style w:type="paragraph" w:styleId="NumbersLevel4" w:customStyle="1">
    <w:name w:val="Numbers Level 4"/>
    <w:basedOn w:val="BodyText"/>
    <w:rsid w:val="00825375"/>
    <w:pPr>
      <w:tabs>
        <w:tab w:val="num" w:pos="1843"/>
      </w:tabs>
      <w:spacing w:before="0" w:line="280" w:lineRule="atLeast"/>
      <w:ind w:left="1843" w:hanging="567"/>
    </w:pPr>
    <w:rPr>
      <w:rFonts w:ascii="Arial" w:hAnsi="Arial"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www.dia.govt.nz/diawebsite.nsf/Files/DIA_Profile_Specialist_v7/$file/DIA_Profile_Specialist_v7.pdf" TargetMode="External" Id="Rfa030203151249f8"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Technology Services and Solutions</TermName>
          <TermId xmlns="http://schemas.microsoft.com/office/infopath/2007/PartnerControls">0ee95747-6037-4ccb-83bc-62bd8a878a1f</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4V7JHWUKMACF-711322680-92</_dlc_DocId>
    <TaxCatchAll xmlns="ce404f2c-b0eb-493e-ac64-5bd3de555ba4">
      <Value>664</Value>
      <Value>663</Value>
      <Value>18</Value>
      <Value>1</Value>
      <Value>4</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1686ad21-c0c9-4bc4-9d95-475f4bcc53a1</TermId>
        </TermInfo>
      </Terms>
    </b4e599394e5a49b2b73defab99f3cfa7>
    <_dlc_DocIdUrl xmlns="ce404f2c-b0eb-493e-ac64-5bd3de555ba4">
      <Url>https://dia.cohesion.net.nz/Sites/PEO/JDE/JDS/_layouts/15/DocIdRedir.aspx?ID=4V7JHWUKMACF-711322680-92</Url>
      <Description>4V7JHWUKMACF-711322680-92</Description>
    </_dlc_DocIdUrl>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Organisational Capability and Services (OCS)</TermName>
          <TermId xmlns="http://schemas.microsoft.com/office/infopath/2007/PartnerControls">8ef9872a-7e44-4b88-b2bd-fea41aece6d8</TermId>
        </TermInfo>
      </Terms>
    </bd91311754d44584aa154213d89a7877>
    <C3TopicNote xmlns="01be4277-2979-4a68-876d-b92b25fceece">
      <Terms xmlns="http://schemas.microsoft.com/office/infopath/2007/PartnerControls"/>
    </C3TopicNo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C0FF-8AC5-4475-8939-7786EAA6DE64}"/>
</file>

<file path=customXml/itemProps2.xml><?xml version="1.0" encoding="utf-8"?>
<ds:datastoreItem xmlns:ds="http://schemas.openxmlformats.org/officeDocument/2006/customXml" ds:itemID="{59DFFEBA-46EE-4B08-A4C6-312257B40ADC}"/>
</file>

<file path=customXml/itemProps3.xml><?xml version="1.0" encoding="utf-8"?>
<ds:datastoreItem xmlns:ds="http://schemas.openxmlformats.org/officeDocument/2006/customXml" ds:itemID="{114CB5EA-2DB6-4EF5-AAC8-D2D6F04FD9C1}"/>
</file>

<file path=customXml/itemProps4.xml><?xml version="1.0" encoding="utf-8"?>
<ds:datastoreItem xmlns:ds="http://schemas.openxmlformats.org/officeDocument/2006/customXml" ds:itemID="{147A03D0-7991-4A0E-9FB0-670C33EE521E}"/>
</file>

<file path=customXml/itemProps5.xml><?xml version="1.0" encoding="utf-8"?>
<ds:datastoreItem xmlns:ds="http://schemas.openxmlformats.org/officeDocument/2006/customXml" ds:itemID="{748A5B0A-AF04-4BA1-828F-F64E29FBCC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Internal Affairs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Sep 2016</dc:title>
  <dc:creator>Vicky Hayward</dc:creator>
  <cp:keywords/>
  <cp:lastModifiedBy>Llana Dolden</cp:lastModifiedBy>
  <cp:revision>4</cp:revision>
  <cp:lastPrinted>2016-04-14T05:05:00Z</cp:lastPrinted>
  <dcterms:created xsi:type="dcterms:W3CDTF">2017-07-12T02:38:00Z</dcterms:created>
  <dcterms:modified xsi:type="dcterms:W3CDTF">2019-06-05T02:08:42Z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9200</vt:r8>
  </property>
  <property fmtid="{D5CDD505-2E9C-101B-9397-08002B2CF9AE}" pid="4" name="if0041076d304ad8ac7b8136078c79a0">
    <vt:lpwstr>Correspondence|dcd6b05f-dc80-4336-b228-09aebf3d212c</vt:lpwstr>
  </property>
  <property fmtid="{D5CDD505-2E9C-101B-9397-08002B2CF9AE}" pid="5" name="DIABranch">
    <vt:lpwstr>18;#Organisational Capability and Services (OCS)|8ef9872a-7e44-4b88-b2bd-fea41aece6d8</vt:lpwstr>
  </property>
  <property fmtid="{D5CDD505-2E9C-101B-9397-08002B2CF9AE}" pid="6" name="DIABusinessGroup">
    <vt:lpwstr>663;#Technology Services and Solutions|0ee95747-6037-4ccb-83bc-62bd8a878a1f</vt:lpwstr>
  </property>
  <property fmtid="{D5CDD505-2E9C-101B-9397-08002B2CF9AE}" pid="7" name="ContentTypeId">
    <vt:lpwstr>0x0101005496552013C0BA46BE88192D5C6EB20B0031F30CFD6B2244409318FB656FECFFE8006A587A2EFA5757408A2F29B137EB8D69</vt:lpwstr>
  </property>
  <property fmtid="{D5CDD505-2E9C-101B-9397-08002B2CF9AE}" pid="8" name="DIABusinessUnit">
    <vt:lpwstr>664;#Business Change|1686ad21-c0c9-4bc4-9d95-475f4bcc53a1</vt:lpwstr>
  </property>
  <property fmtid="{D5CDD505-2E9C-101B-9397-08002B2CF9AE}" pid="9" name="_dlc_DocIdItemGuid">
    <vt:lpwstr>6a8b5e3d-c03f-441d-84d1-f7113bbdf430</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DIAAdministrationDocumentType">
    <vt:lpwstr/>
  </property>
  <property fmtid="{D5CDD505-2E9C-101B-9397-08002B2CF9AE}" pid="15" name="fa525ba192404975a66fed9c22b2ead5">
    <vt:lpwstr/>
  </property>
  <property fmtid="{D5CDD505-2E9C-101B-9397-08002B2CF9AE}" pid="16" name="k637144f3e274b809739df325940a5b6">
    <vt:lpwstr/>
  </property>
  <property fmtid="{D5CDD505-2E9C-101B-9397-08002B2CF9AE}" pid="17" name="DIAMeetingDocumentType">
    <vt:lpwstr/>
  </property>
  <property fmtid="{D5CDD505-2E9C-101B-9397-08002B2CF9AE}" pid="18" name="SharedWithUsers">
    <vt:lpwstr>1079;#Rachel Esson;#2562;#Joan Simpson;#3608;#andy.robertson@dia.govt.nz</vt:lpwstr>
  </property>
</Properties>
</file>