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F43DD" w14:textId="77777777" w:rsidR="0027328D" w:rsidRPr="0027328D" w:rsidRDefault="0027328D" w:rsidP="002E5527">
      <w:pPr>
        <w:pStyle w:val="Heading2"/>
        <w:ind w:left="-567"/>
        <w:rPr>
          <w:sz w:val="52"/>
          <w:szCs w:val="52"/>
        </w:rPr>
      </w:pPr>
      <w:bookmarkStart w:id="0" w:name="_GoBack"/>
      <w:bookmarkEnd w:id="0"/>
      <w:r w:rsidRPr="0027328D">
        <w:rPr>
          <w:sz w:val="52"/>
          <w:szCs w:val="52"/>
        </w:rPr>
        <w:t xml:space="preserve">Team Administrator </w:t>
      </w:r>
    </w:p>
    <w:p w14:paraId="7796F870" w14:textId="60530D95" w:rsidR="001676BD" w:rsidRPr="001676BD" w:rsidRDefault="6158D244" w:rsidP="002E5527">
      <w:pPr>
        <w:pStyle w:val="Heading2"/>
        <w:ind w:left="-567"/>
      </w:pPr>
      <w:r>
        <w:t>Branch Development and Support, Organisational Strategy and Performance</w:t>
      </w:r>
    </w:p>
    <w:p w14:paraId="7F942010" w14:textId="02A99CE5" w:rsidR="0027328D" w:rsidRDefault="6158D244" w:rsidP="002E5527">
      <w:pPr>
        <w:pStyle w:val="BodyText"/>
        <w:spacing w:before="72" w:line="268" w:lineRule="auto"/>
        <w:ind w:left="-567"/>
      </w:pPr>
      <w:r w:rsidRPr="6158D244">
        <w:rPr>
          <w:rFonts w:cs="Arial"/>
        </w:rPr>
        <w:t xml:space="preserve">The </w:t>
      </w:r>
      <w:r>
        <w:t>primary purpose of this role is to provide secretarial and administrative support to the Organisational Strategy and Performance Branch, the Executive Officers to the Chief Executive and Deputy Chief Executive, and the ELT process.</w:t>
      </w:r>
    </w:p>
    <w:p w14:paraId="17937112" w14:textId="77777777" w:rsidR="001676BD" w:rsidRPr="005A2652" w:rsidRDefault="001676BD" w:rsidP="001676BD">
      <w:pPr>
        <w:pStyle w:val="Bullet"/>
        <w:rPr>
          <w:rStyle w:val="BullethighlightedChar"/>
        </w:rPr>
      </w:pPr>
      <w:r w:rsidRPr="009E40D1">
        <w:rPr>
          <w:rStyle w:val="BullethighlightedChar"/>
        </w:rPr>
        <w:t>Reporting to</w:t>
      </w:r>
      <w:r>
        <w:t>:</w:t>
      </w:r>
      <w:r w:rsidR="00285621">
        <w:t xml:space="preserve"> </w:t>
      </w:r>
      <w:r w:rsidR="008B3C30">
        <w:t>Manager</w:t>
      </w:r>
      <w:r w:rsidR="003E128E">
        <w:t xml:space="preserve"> Branch Development and Support</w:t>
      </w:r>
    </w:p>
    <w:p w14:paraId="2DC2797D" w14:textId="77777777" w:rsidR="001676BD" w:rsidRPr="005A2652" w:rsidRDefault="001676BD" w:rsidP="00630E82">
      <w:pPr>
        <w:pStyle w:val="Bullethighlighted"/>
        <w:rPr>
          <w:rStyle w:val="BullethighlightedChar"/>
        </w:rPr>
      </w:pPr>
      <w:r w:rsidRPr="00285621">
        <w:t>Location:</w:t>
      </w:r>
      <w:r>
        <w:t xml:space="preserve"> </w:t>
      </w:r>
      <w:r w:rsidR="00630E82" w:rsidRPr="00630E82">
        <w:rPr>
          <w:b w:val="0"/>
          <w:color w:val="auto"/>
        </w:rPr>
        <w:t>Wellington</w:t>
      </w:r>
    </w:p>
    <w:p w14:paraId="6CA35F05" w14:textId="77777777" w:rsidR="0027328D" w:rsidRDefault="001C15EE" w:rsidP="001C15EE">
      <w:pPr>
        <w:pStyle w:val="Bullet"/>
      </w:pPr>
      <w:r w:rsidRPr="009E40D1">
        <w:rPr>
          <w:rStyle w:val="BullethighlightedChar"/>
        </w:rPr>
        <w:t>Salary range</w:t>
      </w:r>
      <w:r>
        <w:t>:</w:t>
      </w:r>
      <w:r w:rsidR="00877819">
        <w:t xml:space="preserve"> </w:t>
      </w:r>
      <w:r w:rsidR="003E128E">
        <w:t>Business Support D</w:t>
      </w:r>
      <w:r w:rsidR="0027328D">
        <w:br/>
      </w:r>
    </w:p>
    <w:p w14:paraId="6E8DE3F4" w14:textId="77777777" w:rsidR="002E5527" w:rsidRPr="002E5527" w:rsidRDefault="002E5527" w:rsidP="002E5527">
      <w:pPr>
        <w:pStyle w:val="Heading1"/>
        <w:pBdr>
          <w:top w:val="single" w:sz="4" w:space="1" w:color="auto"/>
        </w:pBdr>
        <w:spacing w:before="0"/>
        <w:ind w:left="-567"/>
        <w:rPr>
          <w:sz w:val="32"/>
        </w:rPr>
      </w:pPr>
      <w:r w:rsidRPr="002E5527">
        <w:rPr>
          <w:color w:val="1F536B"/>
          <w:sz w:val="32"/>
        </w:rPr>
        <w:t>What we do matters – our purpose</w:t>
      </w:r>
    </w:p>
    <w:p w14:paraId="7B0312C4" w14:textId="77777777" w:rsidR="005D6013" w:rsidRPr="00285621" w:rsidRDefault="00BF0C5F" w:rsidP="002E5527">
      <w:pPr>
        <w:ind w:left="-567"/>
      </w:pPr>
      <w:r w:rsidRPr="00285621">
        <w:t>Our purpose is t</w:t>
      </w:r>
      <w:r w:rsidR="001676BD" w:rsidRPr="00285621">
        <w:t>o serve and connect people, communities and government to build a safe, prosperous and respected nation.</w:t>
      </w:r>
    </w:p>
    <w:p w14:paraId="6EB50250" w14:textId="77777777" w:rsidR="001676BD" w:rsidRPr="00285621" w:rsidRDefault="00BF0C5F" w:rsidP="002E5527">
      <w:pPr>
        <w:ind w:left="-567"/>
      </w:pPr>
      <w:r w:rsidRPr="00285621">
        <w:t>In other words, it’s all about helping to make New Zealand better for New Zealanders.</w:t>
      </w:r>
    </w:p>
    <w:p w14:paraId="65AE2B62" w14:textId="77777777" w:rsidR="001676BD" w:rsidRDefault="001676BD" w:rsidP="002E5527">
      <w:pPr>
        <w:pStyle w:val="Heading2withoverline"/>
        <w:ind w:left="-567"/>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14:paraId="6DF7D329" w14:textId="77777777" w:rsidTr="006336F1">
        <w:tc>
          <w:tcPr>
            <w:tcW w:w="1701" w:type="dxa"/>
            <w:vMerge w:val="restart"/>
          </w:tcPr>
          <w:p w14:paraId="672A6659" w14:textId="77777777" w:rsidR="0046587F" w:rsidRDefault="0046587F" w:rsidP="0046587F">
            <w:pPr>
              <w:pStyle w:val="Tablenormal0"/>
              <w:ind w:left="-108"/>
            </w:pPr>
            <w:r>
              <w:rPr>
                <w:noProof/>
                <w:lang w:eastAsia="en-NZ"/>
              </w:rPr>
              <w:drawing>
                <wp:inline distT="0" distB="0" distL="0" distR="0" wp14:anchorId="15C06589" wp14:editId="1103EAAD">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12"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14:paraId="1CBDA5B1" w14:textId="77777777" w:rsidR="0046587F" w:rsidRPr="00DA62E8" w:rsidRDefault="0046587F" w:rsidP="00DA62E8">
            <w:pPr>
              <w:pStyle w:val="Heading3"/>
            </w:pPr>
            <w:r w:rsidRPr="00DA62E8">
              <w:t xml:space="preserve">We make it easy, we make it work </w:t>
            </w:r>
          </w:p>
          <w:p w14:paraId="68FC3D5A" w14:textId="77777777" w:rsidR="0046587F" w:rsidRPr="00DA62E8" w:rsidRDefault="0046587F" w:rsidP="00DA62E8">
            <w:pPr>
              <w:pStyle w:val="Tablebullet"/>
            </w:pPr>
            <w:r w:rsidRPr="00DA62E8">
              <w:t>Customer centred</w:t>
            </w:r>
          </w:p>
          <w:p w14:paraId="44036BE9" w14:textId="77777777" w:rsidR="0046587F" w:rsidRPr="00BF0C5F" w:rsidRDefault="0046587F" w:rsidP="00DA62E8">
            <w:pPr>
              <w:pStyle w:val="Tablebullet"/>
            </w:pPr>
            <w:r w:rsidRPr="00DA62E8">
              <w:t>Make things even better</w:t>
            </w:r>
          </w:p>
        </w:tc>
      </w:tr>
      <w:tr w:rsidR="0046587F" w14:paraId="14F6AA5C" w14:textId="77777777" w:rsidTr="006336F1">
        <w:tc>
          <w:tcPr>
            <w:tcW w:w="1701" w:type="dxa"/>
            <w:vMerge/>
          </w:tcPr>
          <w:p w14:paraId="0A37501D" w14:textId="77777777" w:rsidR="0046587F" w:rsidRDefault="0046587F" w:rsidP="00DA62E8">
            <w:pPr>
              <w:pStyle w:val="Tablenormal0"/>
            </w:pPr>
          </w:p>
        </w:tc>
        <w:tc>
          <w:tcPr>
            <w:tcW w:w="8557" w:type="dxa"/>
          </w:tcPr>
          <w:p w14:paraId="7031A47E" w14:textId="77777777" w:rsidR="0046587F" w:rsidRPr="005D6013" w:rsidRDefault="0046587F" w:rsidP="00DA62E8">
            <w:pPr>
              <w:pStyle w:val="Heading3"/>
            </w:pPr>
            <w:r w:rsidRPr="005D6013">
              <w:t xml:space="preserve">We’re stronger together </w:t>
            </w:r>
          </w:p>
          <w:p w14:paraId="6FED1F53" w14:textId="77777777" w:rsidR="0046587F" w:rsidRPr="00DA62E8" w:rsidRDefault="0046587F" w:rsidP="00DA62E8">
            <w:pPr>
              <w:pStyle w:val="Tablebullet"/>
            </w:pPr>
            <w:r w:rsidRPr="00DA62E8">
              <w:t>Work as a team</w:t>
            </w:r>
          </w:p>
          <w:p w14:paraId="71DA7879" w14:textId="77777777" w:rsidR="0046587F" w:rsidRPr="00BF0C5F" w:rsidRDefault="0046587F" w:rsidP="00DA62E8">
            <w:pPr>
              <w:pStyle w:val="Tablebullet"/>
            </w:pPr>
            <w:r w:rsidRPr="00DA62E8">
              <w:t>Value each other</w:t>
            </w:r>
          </w:p>
        </w:tc>
      </w:tr>
      <w:tr w:rsidR="0046587F" w14:paraId="1061EF6D" w14:textId="77777777" w:rsidTr="006336F1">
        <w:tc>
          <w:tcPr>
            <w:tcW w:w="1701" w:type="dxa"/>
            <w:vMerge/>
          </w:tcPr>
          <w:p w14:paraId="5DAB6C7B" w14:textId="77777777" w:rsidR="0046587F" w:rsidRDefault="0046587F" w:rsidP="00DA62E8">
            <w:pPr>
              <w:pStyle w:val="Tablenormal0"/>
            </w:pPr>
          </w:p>
        </w:tc>
        <w:tc>
          <w:tcPr>
            <w:tcW w:w="8557" w:type="dxa"/>
          </w:tcPr>
          <w:p w14:paraId="1DFB3E81" w14:textId="77777777" w:rsidR="0046587F" w:rsidRPr="005D6013" w:rsidRDefault="0046587F" w:rsidP="00DA62E8">
            <w:pPr>
              <w:pStyle w:val="Heading3"/>
            </w:pPr>
            <w:r w:rsidRPr="005D6013">
              <w:t xml:space="preserve">We take pride in what we do </w:t>
            </w:r>
          </w:p>
          <w:p w14:paraId="297362B0" w14:textId="77777777" w:rsidR="0046587F" w:rsidRPr="00DA62E8" w:rsidRDefault="0046587F" w:rsidP="00DA62E8">
            <w:pPr>
              <w:pStyle w:val="Tablebullet"/>
            </w:pPr>
            <w:r w:rsidRPr="00DA62E8">
              <w:t>Make a positive difference</w:t>
            </w:r>
          </w:p>
          <w:p w14:paraId="6948390F" w14:textId="77777777" w:rsidR="0046587F" w:rsidRPr="00BF0C5F" w:rsidRDefault="0046587F" w:rsidP="00DA62E8">
            <w:pPr>
              <w:pStyle w:val="Tablebullet"/>
            </w:pPr>
            <w:r w:rsidRPr="00DA62E8">
              <w:t>Strive for excellence</w:t>
            </w:r>
          </w:p>
        </w:tc>
      </w:tr>
    </w:tbl>
    <w:p w14:paraId="247EC4FD" w14:textId="77777777" w:rsidR="00535DF5" w:rsidRPr="00767FB1" w:rsidRDefault="00535DF5" w:rsidP="002E5527">
      <w:pPr>
        <w:pStyle w:val="Heading2withoverline"/>
        <w:pBdr>
          <w:top w:val="single" w:sz="4" w:space="1" w:color="auto"/>
        </w:pBdr>
        <w:ind w:left="-567"/>
      </w:pPr>
      <w:r w:rsidRPr="00767FB1">
        <w:t xml:space="preserve">Working </w:t>
      </w:r>
      <w:r w:rsidR="001E3565">
        <w:t xml:space="preserve">effectively </w:t>
      </w:r>
      <w:r w:rsidRPr="00767FB1">
        <w:t xml:space="preserve">with </w:t>
      </w:r>
      <w:r w:rsidRPr="00535DF5">
        <w:t>Māori</w:t>
      </w:r>
    </w:p>
    <w:p w14:paraId="5B8EBAFA" w14:textId="77777777" w:rsidR="0056672E" w:rsidRDefault="0056672E" w:rsidP="002E5527">
      <w:pPr>
        <w:ind w:left="-567"/>
      </w:pPr>
      <w:r>
        <w:t xml:space="preserve">Te Aka Taiwhenua – our Māori Strategic Framework – enables us to work effectively with Māori. Te Aka Taiwhenua is underpinned by our </w:t>
      </w:r>
      <w:proofErr w:type="spellStart"/>
      <w:r>
        <w:t>mātāpono</w:t>
      </w:r>
      <w:proofErr w:type="spellEnd"/>
      <w:r>
        <w:t xml:space="preserve"> – Kotahitanga, </w:t>
      </w:r>
      <w:proofErr w:type="spellStart"/>
      <w:r>
        <w:t>Manaakitanga</w:t>
      </w:r>
      <w:proofErr w:type="spellEnd"/>
      <w:r>
        <w:t xml:space="preserve">, </w:t>
      </w:r>
      <w:proofErr w:type="spellStart"/>
      <w:r>
        <w:t>Whānaungatanga</w:t>
      </w:r>
      <w:proofErr w:type="spellEnd"/>
      <w:r>
        <w:t xml:space="preserve">, He </w:t>
      </w:r>
      <w:proofErr w:type="spellStart"/>
      <w:r>
        <w:t>Tāngata</w:t>
      </w:r>
      <w:proofErr w:type="spellEnd"/>
      <w:r>
        <w:t>.</w:t>
      </w:r>
    </w:p>
    <w:p w14:paraId="3D278B82" w14:textId="77777777" w:rsidR="00DA62E8" w:rsidRDefault="0056672E" w:rsidP="002E5527">
      <w:pPr>
        <w:ind w:left="-567"/>
      </w:pPr>
      <w:r>
        <w:t xml:space="preserve">As DIA is an agent of the Crown, Te </w:t>
      </w:r>
      <w:proofErr w:type="spellStart"/>
      <w:r>
        <w:t>Tiriti</w:t>
      </w:r>
      <w:proofErr w:type="spellEnd"/>
      <w:r>
        <w:t xml:space="preserve"> o Waitangi/The Treaty of Waitangi is important to everything we say or do. We recognise it as an enduring document central to New Zealand’s past, present and future. Building and maintaining meaningful relationships is important to work effectively with Māori, </w:t>
      </w:r>
      <w:r>
        <w:lastRenderedPageBreak/>
        <w:t xml:space="preserve">stakeholders and other agencies.  We accept our privileged role and responsibility of holding and protecting the Treaty of Waitangi / Te </w:t>
      </w:r>
      <w:proofErr w:type="spellStart"/>
      <w:r>
        <w:t>Tiriti</w:t>
      </w:r>
      <w:proofErr w:type="spellEnd"/>
      <w:r>
        <w:t xml:space="preserve"> o Waitangi.</w:t>
      </w:r>
    </w:p>
    <w:p w14:paraId="02EB378F" w14:textId="77777777" w:rsidR="006713ED" w:rsidRDefault="006713ED" w:rsidP="00DA62E8">
      <w:pPr>
        <w:pStyle w:val="Tinyline"/>
      </w:pPr>
    </w:p>
    <w:p w14:paraId="6A05A809" w14:textId="77777777" w:rsidR="00535DF5" w:rsidRPr="006713ED" w:rsidRDefault="00535DF5" w:rsidP="006713ED">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103"/>
        <w:gridCol w:w="4644"/>
      </w:tblGrid>
      <w:tr w:rsidR="001C15EE" w:rsidRPr="006B2693" w14:paraId="6A2622D0" w14:textId="77777777" w:rsidTr="6158D244">
        <w:trPr>
          <w:cantSplit/>
          <w:tblHeader/>
        </w:trPr>
        <w:tc>
          <w:tcPr>
            <w:tcW w:w="5103" w:type="dxa"/>
            <w:tcBorders>
              <w:bottom w:val="nil"/>
              <w:right w:val="single" w:sz="6" w:space="0" w:color="FFFFFF" w:themeColor="background1"/>
            </w:tcBorders>
            <w:shd w:val="clear" w:color="auto" w:fill="1F546B" w:themeFill="text2"/>
          </w:tcPr>
          <w:p w14:paraId="64F68684" w14:textId="77777777" w:rsidR="001C15EE" w:rsidRPr="006B2693" w:rsidRDefault="00BB3B51" w:rsidP="00BB3B51">
            <w:pPr>
              <w:pStyle w:val="Tableheading"/>
            </w:pPr>
            <w:r>
              <w:t>What</w:t>
            </w:r>
            <w:r w:rsidR="005848D3">
              <w:t xml:space="preserve"> you</w:t>
            </w:r>
            <w:r>
              <w:t xml:space="preserve"> will</w:t>
            </w:r>
            <w:r w:rsidR="005848D3">
              <w:t xml:space="preserve"> </w:t>
            </w:r>
            <w:r>
              <w:t>do to</w:t>
            </w:r>
            <w:r w:rsidR="005848D3">
              <w:t xml:space="preserve"> </w:t>
            </w:r>
            <w:r w:rsidR="006B2693" w:rsidRPr="006B2693">
              <w:t>contribute</w:t>
            </w:r>
          </w:p>
        </w:tc>
        <w:tc>
          <w:tcPr>
            <w:tcW w:w="4644" w:type="dxa"/>
            <w:tcBorders>
              <w:left w:val="single" w:sz="6" w:space="0" w:color="FFFFFF" w:themeColor="background1"/>
              <w:bottom w:val="nil"/>
            </w:tcBorders>
            <w:shd w:val="clear" w:color="auto" w:fill="1F546B" w:themeFill="text2"/>
          </w:tcPr>
          <w:p w14:paraId="366F8758" w14:textId="77777777" w:rsidR="001C15EE" w:rsidRPr="006B2693" w:rsidRDefault="006B2693" w:rsidP="008023C3">
            <w:pPr>
              <w:pStyle w:val="Tableheading"/>
            </w:pPr>
            <w:r w:rsidRPr="006B2693">
              <w:t xml:space="preserve">As a </w:t>
            </w:r>
            <w:proofErr w:type="gramStart"/>
            <w:r w:rsidRPr="006B2693">
              <w:t>result</w:t>
            </w:r>
            <w:proofErr w:type="gramEnd"/>
            <w:r w:rsidRPr="006B2693">
              <w:t xml:space="preserve"> we will see</w:t>
            </w:r>
          </w:p>
        </w:tc>
      </w:tr>
      <w:tr w:rsidR="003D175D" w:rsidRPr="003D175D" w14:paraId="59CE6AA6" w14:textId="77777777" w:rsidTr="6158D244">
        <w:trPr>
          <w:cantSplit/>
        </w:trPr>
        <w:tc>
          <w:tcPr>
            <w:tcW w:w="5103" w:type="dxa"/>
            <w:tcBorders>
              <w:top w:val="nil"/>
              <w:left w:val="nil"/>
              <w:bottom w:val="single" w:sz="6" w:space="0" w:color="1F546B" w:themeColor="text2"/>
              <w:right w:val="single" w:sz="6" w:space="0" w:color="1F546B" w:themeColor="text2"/>
            </w:tcBorders>
          </w:tcPr>
          <w:p w14:paraId="0FA26921" w14:textId="77777777" w:rsidR="003D175D" w:rsidRDefault="0027328D" w:rsidP="003E128E">
            <w:pPr>
              <w:pStyle w:val="BodyText"/>
              <w:spacing w:before="0" w:after="0"/>
              <w:rPr>
                <w:b/>
              </w:rPr>
            </w:pPr>
            <w:r w:rsidRPr="0027328D">
              <w:rPr>
                <w:b/>
              </w:rPr>
              <w:t>Administration and Organisation Support</w:t>
            </w:r>
          </w:p>
          <w:p w14:paraId="40CC7158" w14:textId="77777777" w:rsidR="003E128E" w:rsidRDefault="003E128E" w:rsidP="003E128E">
            <w:pPr>
              <w:pStyle w:val="Tablebullet"/>
            </w:pPr>
            <w:r>
              <w:t xml:space="preserve">Provide administration support to enable the smooth running of the </w:t>
            </w:r>
            <w:r>
              <w:rPr>
                <w:spacing w:val="-3"/>
              </w:rPr>
              <w:t>wider</w:t>
            </w:r>
            <w:r>
              <w:rPr>
                <w:spacing w:val="-8"/>
              </w:rPr>
              <w:t xml:space="preserve"> </w:t>
            </w:r>
            <w:r>
              <w:t>team.</w:t>
            </w:r>
          </w:p>
          <w:p w14:paraId="65FDD939" w14:textId="77777777" w:rsidR="003E128E" w:rsidRDefault="003E128E" w:rsidP="003E128E">
            <w:pPr>
              <w:pStyle w:val="Tablebullet"/>
            </w:pPr>
            <w:r>
              <w:rPr>
                <w:spacing w:val="-3"/>
              </w:rPr>
              <w:t xml:space="preserve">Manage </w:t>
            </w:r>
            <w:r>
              <w:t xml:space="preserve">scheduling of </w:t>
            </w:r>
            <w:r>
              <w:rPr>
                <w:spacing w:val="-3"/>
              </w:rPr>
              <w:t xml:space="preserve">meetings </w:t>
            </w:r>
            <w:r>
              <w:t xml:space="preserve">as required to ensure key staff attend relevant </w:t>
            </w:r>
            <w:r>
              <w:rPr>
                <w:spacing w:val="-3"/>
              </w:rPr>
              <w:t xml:space="preserve">meetings </w:t>
            </w:r>
            <w:r>
              <w:rPr>
                <w:spacing w:val="-2"/>
              </w:rPr>
              <w:t xml:space="preserve">and </w:t>
            </w:r>
            <w:r>
              <w:t xml:space="preserve">coordinate </w:t>
            </w:r>
            <w:r>
              <w:rPr>
                <w:spacing w:val="-3"/>
              </w:rPr>
              <w:t>minute</w:t>
            </w:r>
            <w:r>
              <w:rPr>
                <w:spacing w:val="16"/>
              </w:rPr>
              <w:t xml:space="preserve"> </w:t>
            </w:r>
            <w:r>
              <w:t>taking.</w:t>
            </w:r>
          </w:p>
          <w:p w14:paraId="6A5C12BD" w14:textId="77777777" w:rsidR="003E128E" w:rsidRDefault="003E128E" w:rsidP="003E128E">
            <w:pPr>
              <w:pStyle w:val="Tablebullet"/>
            </w:pPr>
            <w:r>
              <w:t xml:space="preserve">Monitor </w:t>
            </w:r>
            <w:r>
              <w:rPr>
                <w:spacing w:val="2"/>
              </w:rPr>
              <w:t xml:space="preserve">team </w:t>
            </w:r>
            <w:r>
              <w:t xml:space="preserve">administrative priorities, workload </w:t>
            </w:r>
            <w:r>
              <w:rPr>
                <w:spacing w:val="4"/>
              </w:rPr>
              <w:t>and</w:t>
            </w:r>
            <w:r>
              <w:rPr>
                <w:spacing w:val="-44"/>
              </w:rPr>
              <w:t xml:space="preserve"> </w:t>
            </w:r>
            <w:r>
              <w:t>travel requirements.</w:t>
            </w:r>
          </w:p>
          <w:p w14:paraId="2A78A9D4" w14:textId="77777777" w:rsidR="003E128E" w:rsidRDefault="003E128E" w:rsidP="003E128E">
            <w:pPr>
              <w:pStyle w:val="Tablebullet"/>
            </w:pPr>
            <w:r>
              <w:rPr>
                <w:spacing w:val="-3"/>
              </w:rPr>
              <w:t xml:space="preserve">Manage </w:t>
            </w:r>
            <w:r>
              <w:t xml:space="preserve">the flow of all manager correspondence including identifying and escalating urgent issues </w:t>
            </w:r>
            <w:r>
              <w:rPr>
                <w:spacing w:val="-2"/>
              </w:rPr>
              <w:t xml:space="preserve">and </w:t>
            </w:r>
            <w:r>
              <w:t xml:space="preserve">ensuring timely responses and communications, on </w:t>
            </w:r>
            <w:r>
              <w:rPr>
                <w:spacing w:val="-3"/>
              </w:rPr>
              <w:t xml:space="preserve">behalf </w:t>
            </w:r>
            <w:r>
              <w:t>of the manager(s) as appropriate.</w:t>
            </w:r>
          </w:p>
          <w:p w14:paraId="4EAFA7BA" w14:textId="77777777" w:rsidR="003E128E" w:rsidRPr="003E128E" w:rsidRDefault="003E128E" w:rsidP="003E128E">
            <w:pPr>
              <w:pStyle w:val="Tablebullet"/>
            </w:pPr>
            <w:r w:rsidRPr="003E128E">
              <w:rPr>
                <w:spacing w:val="-3"/>
              </w:rPr>
              <w:t xml:space="preserve">Manage </w:t>
            </w:r>
            <w:r w:rsidRPr="003E128E">
              <w:rPr>
                <w:spacing w:val="-4"/>
              </w:rPr>
              <w:t xml:space="preserve">the </w:t>
            </w:r>
            <w:r>
              <w:t xml:space="preserve">drafting </w:t>
            </w:r>
            <w:r w:rsidRPr="003E128E">
              <w:rPr>
                <w:spacing w:val="4"/>
              </w:rPr>
              <w:t xml:space="preserve">and </w:t>
            </w:r>
            <w:r>
              <w:t xml:space="preserve">preparation of letters, presentations, reports, briefings and minutes as required by </w:t>
            </w:r>
            <w:r w:rsidRPr="003E128E">
              <w:rPr>
                <w:spacing w:val="-4"/>
              </w:rPr>
              <w:t xml:space="preserve">the </w:t>
            </w:r>
            <w:r>
              <w:t xml:space="preserve">manager(s) </w:t>
            </w:r>
            <w:r w:rsidRPr="003E128E">
              <w:rPr>
                <w:spacing w:val="-4"/>
              </w:rPr>
              <w:t>or</w:t>
            </w:r>
            <w:r w:rsidRPr="003E128E">
              <w:rPr>
                <w:spacing w:val="19"/>
              </w:rPr>
              <w:t xml:space="preserve"> </w:t>
            </w:r>
            <w:r w:rsidRPr="003E128E">
              <w:rPr>
                <w:spacing w:val="-3"/>
              </w:rPr>
              <w:t>team.</w:t>
            </w:r>
          </w:p>
        </w:tc>
        <w:tc>
          <w:tcPr>
            <w:tcW w:w="4644" w:type="dxa"/>
            <w:tcBorders>
              <w:top w:val="nil"/>
              <w:left w:val="single" w:sz="6" w:space="0" w:color="1F546B" w:themeColor="text2"/>
              <w:bottom w:val="single" w:sz="6" w:space="0" w:color="1F546B" w:themeColor="text2"/>
              <w:right w:val="nil"/>
            </w:tcBorders>
          </w:tcPr>
          <w:p w14:paraId="49E3F894" w14:textId="77777777" w:rsidR="00E66FAC" w:rsidRPr="003E128E" w:rsidRDefault="003E128E" w:rsidP="0027328D">
            <w:pPr>
              <w:pStyle w:val="Tablebullet"/>
            </w:pPr>
            <w:r w:rsidRPr="003E128E">
              <w:rPr>
                <w:color w:val="000000"/>
              </w:rPr>
              <w:t>Effective administration support is provided which enables the smooth running of the supported teams.</w:t>
            </w:r>
          </w:p>
        </w:tc>
      </w:tr>
      <w:tr w:rsidR="003D175D" w:rsidRPr="003D175D" w14:paraId="2200C726" w14:textId="77777777" w:rsidTr="6158D244">
        <w:trPr>
          <w:cantSplit/>
        </w:trPr>
        <w:tc>
          <w:tcPr>
            <w:tcW w:w="5103" w:type="dxa"/>
            <w:tcBorders>
              <w:top w:val="nil"/>
              <w:left w:val="nil"/>
              <w:bottom w:val="single" w:sz="6" w:space="0" w:color="1F546B" w:themeColor="text2"/>
              <w:right w:val="single" w:sz="6" w:space="0" w:color="1F546B" w:themeColor="text2"/>
            </w:tcBorders>
          </w:tcPr>
          <w:p w14:paraId="3FE82049" w14:textId="77777777" w:rsidR="0027328D" w:rsidRPr="0027328D" w:rsidRDefault="0027328D" w:rsidP="003E128E">
            <w:pPr>
              <w:pStyle w:val="BodyText"/>
              <w:spacing w:before="0" w:after="0"/>
              <w:rPr>
                <w:b/>
              </w:rPr>
            </w:pPr>
            <w:r w:rsidRPr="0027328D">
              <w:rPr>
                <w:b/>
              </w:rPr>
              <w:t>Team Administration</w:t>
            </w:r>
          </w:p>
          <w:p w14:paraId="1EB01A9C" w14:textId="77777777" w:rsidR="003E128E" w:rsidRDefault="003E128E" w:rsidP="003E128E">
            <w:pPr>
              <w:pStyle w:val="Tablebullet"/>
              <w:spacing w:before="0" w:after="0"/>
            </w:pPr>
            <w:r>
              <w:t xml:space="preserve">Coordinate and support </w:t>
            </w:r>
            <w:r>
              <w:rPr>
                <w:spacing w:val="2"/>
              </w:rPr>
              <w:t xml:space="preserve">team </w:t>
            </w:r>
            <w:r>
              <w:t>meetings, including drafting and disseminating</w:t>
            </w:r>
            <w:r>
              <w:rPr>
                <w:spacing w:val="-40"/>
              </w:rPr>
              <w:t xml:space="preserve"> </w:t>
            </w:r>
            <w:r>
              <w:t>meeting minutes.</w:t>
            </w:r>
          </w:p>
          <w:p w14:paraId="18A826DF" w14:textId="77777777" w:rsidR="003E128E" w:rsidRDefault="003E128E" w:rsidP="003E128E">
            <w:pPr>
              <w:pStyle w:val="Tablebullet"/>
            </w:pPr>
            <w:r>
              <w:t xml:space="preserve">Provide meeting support </w:t>
            </w:r>
            <w:r>
              <w:rPr>
                <w:spacing w:val="2"/>
              </w:rPr>
              <w:t xml:space="preserve">for </w:t>
            </w:r>
            <w:r>
              <w:t>team members including room bookings, catering,</w:t>
            </w:r>
            <w:r>
              <w:rPr>
                <w:spacing w:val="-33"/>
              </w:rPr>
              <w:t xml:space="preserve"> </w:t>
            </w:r>
            <w:r>
              <w:t xml:space="preserve">meeting facilities </w:t>
            </w:r>
            <w:r>
              <w:rPr>
                <w:spacing w:val="-2"/>
              </w:rPr>
              <w:t xml:space="preserve">and </w:t>
            </w:r>
            <w:r>
              <w:t>coordination of</w:t>
            </w:r>
            <w:r>
              <w:rPr>
                <w:spacing w:val="1"/>
              </w:rPr>
              <w:t xml:space="preserve"> </w:t>
            </w:r>
            <w:r>
              <w:t>attendees.</w:t>
            </w:r>
          </w:p>
          <w:p w14:paraId="6DF272C6" w14:textId="77777777" w:rsidR="003E128E" w:rsidRDefault="003E128E" w:rsidP="003E128E">
            <w:pPr>
              <w:pStyle w:val="Tablebullet"/>
            </w:pPr>
            <w:r>
              <w:t xml:space="preserve">Book travel and accommodation arrangements </w:t>
            </w:r>
            <w:r>
              <w:rPr>
                <w:spacing w:val="2"/>
              </w:rPr>
              <w:t xml:space="preserve">for </w:t>
            </w:r>
            <w:r>
              <w:t>team members as</w:t>
            </w:r>
            <w:r>
              <w:rPr>
                <w:spacing w:val="-35"/>
              </w:rPr>
              <w:t xml:space="preserve"> </w:t>
            </w:r>
            <w:r>
              <w:t>required.</w:t>
            </w:r>
          </w:p>
          <w:p w14:paraId="508FE05F" w14:textId="77777777" w:rsidR="003E128E" w:rsidRDefault="003E128E" w:rsidP="003E128E">
            <w:pPr>
              <w:pStyle w:val="Tablebullet"/>
            </w:pPr>
            <w:r>
              <w:t xml:space="preserve">Order non-standard stationery </w:t>
            </w:r>
            <w:r>
              <w:rPr>
                <w:spacing w:val="2"/>
              </w:rPr>
              <w:t xml:space="preserve">for </w:t>
            </w:r>
            <w:r>
              <w:rPr>
                <w:spacing w:val="-4"/>
              </w:rPr>
              <w:t xml:space="preserve">the </w:t>
            </w:r>
            <w:r>
              <w:t xml:space="preserve">manager(s) </w:t>
            </w:r>
            <w:r>
              <w:rPr>
                <w:spacing w:val="-2"/>
              </w:rPr>
              <w:t>and</w:t>
            </w:r>
            <w:r>
              <w:rPr>
                <w:spacing w:val="-10"/>
              </w:rPr>
              <w:t xml:space="preserve"> </w:t>
            </w:r>
            <w:r>
              <w:t>team.</w:t>
            </w:r>
          </w:p>
          <w:p w14:paraId="137C105F" w14:textId="77777777" w:rsidR="003E128E" w:rsidRDefault="003E128E" w:rsidP="003E128E">
            <w:pPr>
              <w:pStyle w:val="Tablebullet"/>
            </w:pPr>
            <w:r>
              <w:t>Sort and distribute</w:t>
            </w:r>
            <w:r>
              <w:rPr>
                <w:spacing w:val="-10"/>
              </w:rPr>
              <w:t xml:space="preserve"> </w:t>
            </w:r>
            <w:r>
              <w:t>mail.</w:t>
            </w:r>
          </w:p>
          <w:p w14:paraId="15C70F47" w14:textId="77777777" w:rsidR="003E128E" w:rsidRDefault="003E128E" w:rsidP="003E128E">
            <w:pPr>
              <w:pStyle w:val="Tablebullet"/>
            </w:pPr>
            <w:r>
              <w:t>Assist in producing high quality documents including formatting, printing, collating, photocopying and</w:t>
            </w:r>
            <w:r>
              <w:rPr>
                <w:spacing w:val="-10"/>
              </w:rPr>
              <w:t xml:space="preserve"> </w:t>
            </w:r>
            <w:r>
              <w:t>distribution.</w:t>
            </w:r>
          </w:p>
          <w:p w14:paraId="6E5D5730" w14:textId="77777777" w:rsidR="003E128E" w:rsidRDefault="003E128E" w:rsidP="003E128E">
            <w:pPr>
              <w:pStyle w:val="Tablebullet"/>
            </w:pPr>
            <w:r>
              <w:t xml:space="preserve">Monitor the information management requirements </w:t>
            </w:r>
            <w:r>
              <w:rPr>
                <w:spacing w:val="2"/>
              </w:rPr>
              <w:t xml:space="preserve">for </w:t>
            </w:r>
            <w:r>
              <w:rPr>
                <w:spacing w:val="-4"/>
              </w:rPr>
              <w:t>the</w:t>
            </w:r>
            <w:r>
              <w:rPr>
                <w:spacing w:val="-17"/>
              </w:rPr>
              <w:t xml:space="preserve"> </w:t>
            </w:r>
            <w:r>
              <w:t>team.</w:t>
            </w:r>
          </w:p>
          <w:p w14:paraId="1A52459E" w14:textId="77777777" w:rsidR="003E128E" w:rsidRDefault="003E128E" w:rsidP="003E128E">
            <w:pPr>
              <w:pStyle w:val="Tablebullet"/>
            </w:pPr>
            <w:r>
              <w:rPr>
                <w:spacing w:val="-3"/>
              </w:rPr>
              <w:t xml:space="preserve">Manage </w:t>
            </w:r>
            <w:r>
              <w:t>and maintain filing systems, both electronic and</w:t>
            </w:r>
            <w:r>
              <w:rPr>
                <w:spacing w:val="-9"/>
              </w:rPr>
              <w:t xml:space="preserve"> </w:t>
            </w:r>
            <w:r>
              <w:t>paper-based.</w:t>
            </w:r>
          </w:p>
          <w:p w14:paraId="5A99A2E5" w14:textId="77777777" w:rsidR="003D175D" w:rsidRPr="003D175D" w:rsidRDefault="003E128E" w:rsidP="003E128E">
            <w:pPr>
              <w:pStyle w:val="Tablebullet"/>
            </w:pPr>
            <w:r>
              <w:t>Assist in the induction and training of new team members, including scheduling training, facilitating desk and ICT set-up and authorisations</w:t>
            </w:r>
            <w:r w:rsidRPr="003E128E">
              <w:rPr>
                <w:spacing w:val="-24"/>
              </w:rPr>
              <w:t xml:space="preserve"> </w:t>
            </w:r>
            <w:r>
              <w:t>required.</w:t>
            </w:r>
          </w:p>
        </w:tc>
        <w:tc>
          <w:tcPr>
            <w:tcW w:w="4644" w:type="dxa"/>
            <w:tcBorders>
              <w:top w:val="nil"/>
              <w:left w:val="single" w:sz="6" w:space="0" w:color="1F546B" w:themeColor="text2"/>
              <w:bottom w:val="single" w:sz="6" w:space="0" w:color="1F546B" w:themeColor="text2"/>
              <w:right w:val="nil"/>
            </w:tcBorders>
          </w:tcPr>
          <w:p w14:paraId="6BCDDD97" w14:textId="77777777" w:rsidR="00E66FAC" w:rsidRPr="003E128E" w:rsidRDefault="003E128E" w:rsidP="0027328D">
            <w:pPr>
              <w:pStyle w:val="Tablebullet"/>
            </w:pPr>
            <w:r w:rsidRPr="003E128E">
              <w:rPr>
                <w:color w:val="000000"/>
              </w:rPr>
              <w:t>Proactive and effective administration support provided to supported teams.</w:t>
            </w:r>
          </w:p>
        </w:tc>
      </w:tr>
      <w:tr w:rsidR="003D175D" w:rsidRPr="003E128E" w14:paraId="2447F6F9" w14:textId="77777777" w:rsidTr="6158D244">
        <w:trPr>
          <w:cantSplit/>
        </w:trPr>
        <w:tc>
          <w:tcPr>
            <w:tcW w:w="5103" w:type="dxa"/>
            <w:tcBorders>
              <w:top w:val="nil"/>
              <w:left w:val="nil"/>
              <w:bottom w:val="single" w:sz="6" w:space="0" w:color="1F546B" w:themeColor="text2"/>
              <w:right w:val="single" w:sz="6" w:space="0" w:color="1F546B" w:themeColor="text2"/>
            </w:tcBorders>
          </w:tcPr>
          <w:p w14:paraId="56AF9DBA" w14:textId="77777777" w:rsidR="0027328D" w:rsidRPr="0027328D" w:rsidRDefault="0027328D" w:rsidP="003E128E">
            <w:pPr>
              <w:pStyle w:val="BodyText"/>
              <w:spacing w:before="0" w:after="0"/>
              <w:ind w:right="325"/>
              <w:rPr>
                <w:b/>
              </w:rPr>
            </w:pPr>
            <w:r w:rsidRPr="0027328D">
              <w:rPr>
                <w:b/>
              </w:rPr>
              <w:lastRenderedPageBreak/>
              <w:t>Financial Administration</w:t>
            </w:r>
          </w:p>
          <w:p w14:paraId="1AB9321C" w14:textId="77777777" w:rsidR="003E128E" w:rsidRDefault="003E128E" w:rsidP="003E128E">
            <w:pPr>
              <w:pStyle w:val="Tablebullet"/>
              <w:spacing w:before="0" w:after="0"/>
            </w:pPr>
            <w:r>
              <w:t xml:space="preserve">Process </w:t>
            </w:r>
            <w:r>
              <w:rPr>
                <w:spacing w:val="-3"/>
              </w:rPr>
              <w:t xml:space="preserve">all </w:t>
            </w:r>
            <w:r>
              <w:t xml:space="preserve">invoices </w:t>
            </w:r>
            <w:r>
              <w:rPr>
                <w:spacing w:val="-4"/>
              </w:rPr>
              <w:t xml:space="preserve">by </w:t>
            </w:r>
            <w:r>
              <w:t xml:space="preserve">checking invoices, coding and arranging </w:t>
            </w:r>
            <w:r>
              <w:rPr>
                <w:spacing w:val="2"/>
              </w:rPr>
              <w:t xml:space="preserve">for </w:t>
            </w:r>
            <w:r>
              <w:t>appropriate</w:t>
            </w:r>
            <w:r>
              <w:rPr>
                <w:spacing w:val="1"/>
              </w:rPr>
              <w:t xml:space="preserve"> </w:t>
            </w:r>
            <w:r>
              <w:t>sign-off.</w:t>
            </w:r>
          </w:p>
          <w:p w14:paraId="5AB3B95A" w14:textId="77777777" w:rsidR="003E128E" w:rsidRDefault="003E128E" w:rsidP="003E128E">
            <w:pPr>
              <w:pStyle w:val="Tablebullet"/>
            </w:pPr>
            <w:r>
              <w:t>Forward invoices to Finance within agreed</w:t>
            </w:r>
            <w:r>
              <w:rPr>
                <w:spacing w:val="-16"/>
              </w:rPr>
              <w:t xml:space="preserve"> </w:t>
            </w:r>
            <w:r>
              <w:t>timeframes.</w:t>
            </w:r>
          </w:p>
          <w:p w14:paraId="6D6ED48B" w14:textId="77777777" w:rsidR="003E128E" w:rsidRDefault="003E128E" w:rsidP="003E128E">
            <w:pPr>
              <w:pStyle w:val="Tablebullet"/>
            </w:pPr>
            <w:r>
              <w:t>Prepare financial returns and reports as</w:t>
            </w:r>
            <w:r>
              <w:rPr>
                <w:spacing w:val="-23"/>
              </w:rPr>
              <w:t xml:space="preserve"> </w:t>
            </w:r>
            <w:r>
              <w:t>required.</w:t>
            </w:r>
          </w:p>
          <w:p w14:paraId="5F68E292" w14:textId="77777777" w:rsidR="003E128E" w:rsidRDefault="003E128E" w:rsidP="003E128E">
            <w:pPr>
              <w:pStyle w:val="Tablebullet"/>
            </w:pPr>
            <w:r>
              <w:t>Reconciliation of</w:t>
            </w:r>
            <w:r>
              <w:rPr>
                <w:spacing w:val="-9"/>
              </w:rPr>
              <w:t xml:space="preserve"> </w:t>
            </w:r>
            <w:r>
              <w:t>P-Card.</w:t>
            </w:r>
          </w:p>
          <w:p w14:paraId="364669C4" w14:textId="77777777" w:rsidR="003E128E" w:rsidRDefault="003E128E" w:rsidP="003E128E">
            <w:pPr>
              <w:pStyle w:val="Tablebullet"/>
            </w:pPr>
            <w:r>
              <w:rPr>
                <w:spacing w:val="-3"/>
              </w:rPr>
              <w:t xml:space="preserve">Complete </w:t>
            </w:r>
            <w:r>
              <w:t>the monthly</w:t>
            </w:r>
            <w:r>
              <w:rPr>
                <w:spacing w:val="12"/>
              </w:rPr>
              <w:t xml:space="preserve"> </w:t>
            </w:r>
            <w:r>
              <w:t>accruals.</w:t>
            </w:r>
          </w:p>
          <w:p w14:paraId="514A593E" w14:textId="77777777" w:rsidR="003D175D" w:rsidRPr="003E128E" w:rsidRDefault="003E128E" w:rsidP="003E128E">
            <w:pPr>
              <w:pStyle w:val="Tablebullet"/>
            </w:pPr>
            <w:r w:rsidRPr="003E128E">
              <w:rPr>
                <w:spacing w:val="-3"/>
              </w:rPr>
              <w:t xml:space="preserve">Complete </w:t>
            </w:r>
            <w:r>
              <w:t xml:space="preserve">reimbursement claims </w:t>
            </w:r>
            <w:r w:rsidRPr="003E128E">
              <w:rPr>
                <w:spacing w:val="2"/>
              </w:rPr>
              <w:t xml:space="preserve">for </w:t>
            </w:r>
            <w:r w:rsidRPr="003E128E">
              <w:rPr>
                <w:spacing w:val="-3"/>
              </w:rPr>
              <w:t xml:space="preserve">their </w:t>
            </w:r>
            <w:r>
              <w:t xml:space="preserve">manager(s) </w:t>
            </w:r>
            <w:r w:rsidRPr="003E128E">
              <w:rPr>
                <w:spacing w:val="-2"/>
              </w:rPr>
              <w:t xml:space="preserve">and </w:t>
            </w:r>
            <w:r>
              <w:t>team</w:t>
            </w:r>
            <w:r w:rsidRPr="003E128E">
              <w:rPr>
                <w:spacing w:val="38"/>
              </w:rPr>
              <w:t xml:space="preserve"> </w:t>
            </w:r>
            <w:r w:rsidRPr="003E128E">
              <w:rPr>
                <w:spacing w:val="-3"/>
              </w:rPr>
              <w:t>members</w:t>
            </w:r>
            <w:r w:rsidR="002E5527">
              <w:rPr>
                <w:spacing w:val="-3"/>
              </w:rPr>
              <w:t>.</w:t>
            </w:r>
          </w:p>
        </w:tc>
        <w:tc>
          <w:tcPr>
            <w:tcW w:w="4644" w:type="dxa"/>
            <w:tcBorders>
              <w:top w:val="nil"/>
              <w:left w:val="single" w:sz="6" w:space="0" w:color="1F546B" w:themeColor="text2"/>
              <w:bottom w:val="single" w:sz="6" w:space="0" w:color="1F546B" w:themeColor="text2"/>
              <w:right w:val="nil"/>
            </w:tcBorders>
          </w:tcPr>
          <w:p w14:paraId="55621113" w14:textId="77777777" w:rsidR="00E66FAC" w:rsidRPr="003E128E" w:rsidRDefault="003E128E" w:rsidP="0027328D">
            <w:pPr>
              <w:pStyle w:val="Tablebullet"/>
            </w:pPr>
            <w:r w:rsidRPr="003E128E">
              <w:rPr>
                <w:color w:val="000000"/>
              </w:rPr>
              <w:t>All payments are made within agreed timeframes and the processes run smoothly for the team</w:t>
            </w:r>
            <w:r w:rsidR="002E5527">
              <w:rPr>
                <w:color w:val="000000"/>
              </w:rPr>
              <w:t>.</w:t>
            </w:r>
          </w:p>
        </w:tc>
      </w:tr>
      <w:tr w:rsidR="00E66FAC" w:rsidRPr="003D175D" w14:paraId="7377B1AC" w14:textId="77777777" w:rsidTr="6158D244">
        <w:trPr>
          <w:cantSplit/>
        </w:trPr>
        <w:tc>
          <w:tcPr>
            <w:tcW w:w="5103" w:type="dxa"/>
            <w:tcBorders>
              <w:top w:val="nil"/>
              <w:left w:val="nil"/>
              <w:bottom w:val="single" w:sz="6" w:space="0" w:color="1F546B" w:themeColor="text2"/>
              <w:right w:val="single" w:sz="6" w:space="0" w:color="1F546B" w:themeColor="text2"/>
            </w:tcBorders>
          </w:tcPr>
          <w:p w14:paraId="3DF3B4A7" w14:textId="77777777" w:rsidR="0027328D" w:rsidRDefault="0027328D" w:rsidP="003E128E">
            <w:pPr>
              <w:pStyle w:val="BodyText"/>
              <w:spacing w:before="0" w:after="0"/>
              <w:ind w:right="325"/>
              <w:rPr>
                <w:b/>
              </w:rPr>
            </w:pPr>
            <w:r w:rsidRPr="0027328D">
              <w:rPr>
                <w:b/>
              </w:rPr>
              <w:t>Support to wider Branch</w:t>
            </w:r>
          </w:p>
          <w:p w14:paraId="4BA9F4A1" w14:textId="332B845B" w:rsidR="003E128E" w:rsidRDefault="003E128E" w:rsidP="003E128E">
            <w:pPr>
              <w:pStyle w:val="Tablebullet"/>
              <w:spacing w:before="0" w:after="0"/>
            </w:pPr>
            <w:r>
              <w:t xml:space="preserve">Provide additional and back-up support to the Executive Officer(s) to </w:t>
            </w:r>
            <w:r>
              <w:rPr>
                <w:spacing w:val="-4"/>
              </w:rPr>
              <w:t xml:space="preserve">the </w:t>
            </w:r>
            <w:r>
              <w:t xml:space="preserve">Chief Executive </w:t>
            </w:r>
            <w:r>
              <w:rPr>
                <w:spacing w:val="-2"/>
              </w:rPr>
              <w:t xml:space="preserve">and </w:t>
            </w:r>
            <w:r>
              <w:t>Deputy Chief Executive, Organisational Strategy and Performance</w:t>
            </w:r>
            <w:r w:rsidR="002E5527">
              <w:t>.</w:t>
            </w:r>
          </w:p>
          <w:p w14:paraId="59506D05" w14:textId="77777777" w:rsidR="003E128E" w:rsidRDefault="003E128E" w:rsidP="003E128E">
            <w:pPr>
              <w:pStyle w:val="Tablebullet"/>
            </w:pPr>
            <w:r>
              <w:t>Provide support to the ELT</w:t>
            </w:r>
            <w:r>
              <w:rPr>
                <w:spacing w:val="-7"/>
              </w:rPr>
              <w:t xml:space="preserve"> </w:t>
            </w:r>
            <w:r>
              <w:t>process</w:t>
            </w:r>
            <w:r w:rsidR="002E5527">
              <w:t>.</w:t>
            </w:r>
          </w:p>
          <w:p w14:paraId="5764931C" w14:textId="77777777" w:rsidR="00E66FAC" w:rsidRPr="003E128E" w:rsidRDefault="003E128E" w:rsidP="003E128E">
            <w:pPr>
              <w:pStyle w:val="Tablebullet"/>
            </w:pPr>
            <w:r>
              <w:t xml:space="preserve">Provide support and assistance to other support staff across </w:t>
            </w:r>
            <w:r w:rsidRPr="003E128E">
              <w:rPr>
                <w:spacing w:val="-4"/>
              </w:rPr>
              <w:t xml:space="preserve">the </w:t>
            </w:r>
            <w:r>
              <w:t>branch as</w:t>
            </w:r>
            <w:r w:rsidRPr="003E128E">
              <w:rPr>
                <w:spacing w:val="-17"/>
              </w:rPr>
              <w:t xml:space="preserve"> </w:t>
            </w:r>
            <w:r>
              <w:t>required.</w:t>
            </w:r>
          </w:p>
        </w:tc>
        <w:tc>
          <w:tcPr>
            <w:tcW w:w="4644" w:type="dxa"/>
            <w:tcBorders>
              <w:top w:val="nil"/>
              <w:left w:val="single" w:sz="6" w:space="0" w:color="1F546B" w:themeColor="text2"/>
              <w:bottom w:val="single" w:sz="6" w:space="0" w:color="1F546B" w:themeColor="text2"/>
              <w:right w:val="nil"/>
            </w:tcBorders>
          </w:tcPr>
          <w:p w14:paraId="544A39E0" w14:textId="77777777" w:rsidR="00E66FAC" w:rsidRDefault="003E128E" w:rsidP="003E128E">
            <w:pPr>
              <w:pStyle w:val="Tablebullet"/>
            </w:pPr>
            <w:r w:rsidRPr="003E128E">
              <w:t>Support provided to other support staff as needed.</w:t>
            </w:r>
          </w:p>
        </w:tc>
      </w:tr>
      <w:tr w:rsidR="003D175D" w:rsidRPr="003D175D" w14:paraId="3AC01509" w14:textId="77777777" w:rsidTr="6158D244">
        <w:trPr>
          <w:cantSplit/>
        </w:trPr>
        <w:tc>
          <w:tcPr>
            <w:tcW w:w="5103" w:type="dxa"/>
            <w:tcBorders>
              <w:top w:val="nil"/>
              <w:left w:val="nil"/>
              <w:bottom w:val="single" w:sz="6" w:space="0" w:color="1F546B" w:themeColor="text2"/>
              <w:right w:val="single" w:sz="6" w:space="0" w:color="1F546B" w:themeColor="text2"/>
            </w:tcBorders>
          </w:tcPr>
          <w:p w14:paraId="74011769" w14:textId="77777777" w:rsidR="001A069E" w:rsidRDefault="003D175D" w:rsidP="003E128E">
            <w:pPr>
              <w:pStyle w:val="Tablenormal0"/>
              <w:rPr>
                <w:b/>
                <w:bCs/>
              </w:rPr>
            </w:pPr>
            <w:r>
              <w:rPr>
                <w:b/>
                <w:bCs/>
              </w:rPr>
              <w:t>Health and safety (for self</w:t>
            </w:r>
            <w:r w:rsidR="0027328D">
              <w:rPr>
                <w:b/>
                <w:bCs/>
              </w:rPr>
              <w:t>)</w:t>
            </w:r>
          </w:p>
          <w:p w14:paraId="5AFFB1C8" w14:textId="77777777" w:rsidR="003E128E" w:rsidRPr="003E128E" w:rsidRDefault="003E128E" w:rsidP="003E128E">
            <w:pPr>
              <w:pStyle w:val="Tablebullet"/>
            </w:pPr>
            <w:r w:rsidRPr="003E128E">
              <w:t>Work safely and take responsibility for keeping</w:t>
            </w:r>
            <w:r w:rsidRPr="003E128E">
              <w:rPr>
                <w:spacing w:val="-28"/>
              </w:rPr>
              <w:t xml:space="preserve"> </w:t>
            </w:r>
            <w:r w:rsidRPr="003E128E">
              <w:t>self and colleagues free from</w:t>
            </w:r>
            <w:r w:rsidRPr="003E128E">
              <w:rPr>
                <w:spacing w:val="-4"/>
              </w:rPr>
              <w:t xml:space="preserve"> </w:t>
            </w:r>
            <w:r w:rsidRPr="003E128E">
              <w:t>harm</w:t>
            </w:r>
            <w:r w:rsidR="002E5527">
              <w:t>.</w:t>
            </w:r>
          </w:p>
          <w:p w14:paraId="0E6D1A8E" w14:textId="77777777" w:rsidR="003E128E" w:rsidRPr="003E128E" w:rsidRDefault="003E128E" w:rsidP="003E128E">
            <w:pPr>
              <w:pStyle w:val="Tablebullet"/>
            </w:pPr>
            <w:r w:rsidRPr="003E128E">
              <w:t>Report all incidents and hazards</w:t>
            </w:r>
            <w:r w:rsidRPr="003E128E">
              <w:rPr>
                <w:spacing w:val="-8"/>
              </w:rPr>
              <w:t xml:space="preserve"> </w:t>
            </w:r>
            <w:r w:rsidRPr="003E128E">
              <w:t>promptly</w:t>
            </w:r>
          </w:p>
          <w:p w14:paraId="0F81714B" w14:textId="77777777" w:rsidR="003E128E" w:rsidRDefault="003E128E" w:rsidP="003E128E">
            <w:pPr>
              <w:pStyle w:val="Tablebullet"/>
            </w:pPr>
            <w:r w:rsidRPr="003E128E">
              <w:t>Know what to do in the event of an</w:t>
            </w:r>
            <w:r w:rsidRPr="003E128E">
              <w:rPr>
                <w:spacing w:val="-14"/>
              </w:rPr>
              <w:t xml:space="preserve"> </w:t>
            </w:r>
            <w:r w:rsidRPr="003E128E">
              <w:t>emergency</w:t>
            </w:r>
            <w:r w:rsidR="002E5527">
              <w:t>.</w:t>
            </w:r>
          </w:p>
          <w:p w14:paraId="4CF44111" w14:textId="77777777" w:rsidR="003E128E" w:rsidRPr="003E128E" w:rsidRDefault="003E128E" w:rsidP="003E128E">
            <w:pPr>
              <w:pStyle w:val="Tablebullet"/>
            </w:pPr>
            <w:r w:rsidRPr="003E128E">
              <w:t>Cooperate in implementing return to work</w:t>
            </w:r>
            <w:r w:rsidRPr="003E128E">
              <w:rPr>
                <w:spacing w:val="-9"/>
              </w:rPr>
              <w:t xml:space="preserve"> </w:t>
            </w:r>
            <w:r w:rsidRPr="003E128E">
              <w:t>plans</w:t>
            </w:r>
            <w:r w:rsidR="002E5527">
              <w:t>.</w:t>
            </w:r>
          </w:p>
        </w:tc>
        <w:tc>
          <w:tcPr>
            <w:tcW w:w="4644" w:type="dxa"/>
            <w:tcBorders>
              <w:top w:val="nil"/>
              <w:left w:val="single" w:sz="6" w:space="0" w:color="1F546B" w:themeColor="text2"/>
              <w:bottom w:val="single" w:sz="6" w:space="0" w:color="1F546B" w:themeColor="text2"/>
              <w:right w:val="nil"/>
            </w:tcBorders>
          </w:tcPr>
          <w:p w14:paraId="468F6F48" w14:textId="77777777" w:rsidR="003E128E" w:rsidRDefault="003E128E" w:rsidP="003E128E">
            <w:pPr>
              <w:pStyle w:val="Tablebullet"/>
            </w:pPr>
            <w:r>
              <w:t>A safe and healthy workplace for all people using our sites as a place of work.</w:t>
            </w:r>
          </w:p>
          <w:p w14:paraId="2A787F96" w14:textId="77777777" w:rsidR="009161CB" w:rsidRPr="003D175D" w:rsidRDefault="003E128E" w:rsidP="003E128E">
            <w:pPr>
              <w:pStyle w:val="Tablebullet"/>
            </w:pPr>
            <w:r>
              <w:t>Health and safety guidelines are followed.</w:t>
            </w:r>
          </w:p>
        </w:tc>
      </w:tr>
    </w:tbl>
    <w:p w14:paraId="5A39BBE3" w14:textId="77777777" w:rsidR="00285621" w:rsidRDefault="00285621" w:rsidP="00285621">
      <w:pPr>
        <w:pStyle w:val="Tinyline"/>
      </w:pP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6B2693" w:rsidRPr="00267EDC" w14:paraId="1BC25A1D" w14:textId="77777777" w:rsidTr="6158D244">
        <w:trPr>
          <w:trHeight w:val="737"/>
          <w:tblHeader/>
        </w:trPr>
        <w:tc>
          <w:tcPr>
            <w:tcW w:w="5842" w:type="dxa"/>
            <w:gridSpan w:val="2"/>
            <w:tcBorders>
              <w:bottom w:val="single" w:sz="6" w:space="0" w:color="1F546B" w:themeColor="text2"/>
            </w:tcBorders>
          </w:tcPr>
          <w:p w14:paraId="41C8F396" w14:textId="77777777" w:rsidR="006B2693" w:rsidRPr="00267EDC" w:rsidRDefault="006B2693" w:rsidP="00267EDC"/>
        </w:tc>
        <w:tc>
          <w:tcPr>
            <w:tcW w:w="651" w:type="dxa"/>
            <w:vMerge w:val="restart"/>
            <w:tcBorders>
              <w:bottom w:val="single" w:sz="6" w:space="0" w:color="1F546B" w:themeColor="text2"/>
            </w:tcBorders>
            <w:textDirection w:val="btLr"/>
            <w:vAlign w:val="center"/>
          </w:tcPr>
          <w:p w14:paraId="1C0812A3" w14:textId="77777777" w:rsidR="006B2693" w:rsidRPr="00267EDC" w:rsidRDefault="006B2693" w:rsidP="00267EDC">
            <w:pPr>
              <w:pStyle w:val="Tableverticaltext"/>
            </w:pPr>
            <w:r w:rsidRPr="00267EDC">
              <w:t>Advise</w:t>
            </w:r>
          </w:p>
        </w:tc>
        <w:tc>
          <w:tcPr>
            <w:tcW w:w="652" w:type="dxa"/>
            <w:vMerge w:val="restart"/>
            <w:tcBorders>
              <w:bottom w:val="single" w:sz="6" w:space="0" w:color="1F546B" w:themeColor="text2"/>
            </w:tcBorders>
            <w:textDirection w:val="btLr"/>
            <w:vAlign w:val="center"/>
          </w:tcPr>
          <w:p w14:paraId="70B8F42C" w14:textId="77777777" w:rsidR="006B2693" w:rsidRPr="00267EDC" w:rsidRDefault="006B2693" w:rsidP="00267EDC">
            <w:pPr>
              <w:pStyle w:val="Tableverticaltext"/>
            </w:pPr>
            <w:r w:rsidRPr="00267EDC">
              <w:t>Collaborate with</w:t>
            </w:r>
          </w:p>
        </w:tc>
        <w:tc>
          <w:tcPr>
            <w:tcW w:w="652" w:type="dxa"/>
            <w:vMerge w:val="restart"/>
            <w:tcBorders>
              <w:bottom w:val="single" w:sz="6" w:space="0" w:color="1F546B" w:themeColor="text2"/>
            </w:tcBorders>
            <w:textDirection w:val="btLr"/>
            <w:vAlign w:val="center"/>
          </w:tcPr>
          <w:p w14:paraId="03A4C208" w14:textId="77777777" w:rsidR="006B2693" w:rsidRPr="00267EDC" w:rsidRDefault="006B2693" w:rsidP="00267EDC">
            <w:pPr>
              <w:pStyle w:val="Tableverticaltext"/>
            </w:pPr>
            <w:r w:rsidRPr="00267EDC">
              <w:t>Influence</w:t>
            </w:r>
          </w:p>
        </w:tc>
        <w:tc>
          <w:tcPr>
            <w:tcW w:w="651" w:type="dxa"/>
            <w:vMerge w:val="restart"/>
            <w:tcBorders>
              <w:bottom w:val="single" w:sz="6" w:space="0" w:color="1F546B" w:themeColor="text2"/>
            </w:tcBorders>
            <w:textDirection w:val="btLr"/>
            <w:vAlign w:val="center"/>
          </w:tcPr>
          <w:p w14:paraId="736A324A" w14:textId="77777777" w:rsidR="006B2693" w:rsidRPr="00267EDC" w:rsidRDefault="006B2693" w:rsidP="00267EDC">
            <w:pPr>
              <w:pStyle w:val="Tableverticaltext"/>
            </w:pPr>
            <w:r w:rsidRPr="00267EDC">
              <w:t>Inform</w:t>
            </w:r>
          </w:p>
        </w:tc>
        <w:tc>
          <w:tcPr>
            <w:tcW w:w="652" w:type="dxa"/>
            <w:vMerge w:val="restart"/>
            <w:tcBorders>
              <w:bottom w:val="single" w:sz="6" w:space="0" w:color="1F546B" w:themeColor="text2"/>
            </w:tcBorders>
            <w:textDirection w:val="btLr"/>
            <w:vAlign w:val="center"/>
          </w:tcPr>
          <w:p w14:paraId="30376D1F" w14:textId="77777777" w:rsidR="006B2693" w:rsidRPr="00267EDC" w:rsidRDefault="006B2693" w:rsidP="00267EDC">
            <w:pPr>
              <w:pStyle w:val="Tableverticaltext"/>
            </w:pPr>
            <w:r w:rsidRPr="00267EDC">
              <w:t>Manage/</w:t>
            </w:r>
          </w:p>
          <w:p w14:paraId="25820B04" w14:textId="77777777" w:rsidR="006B2693" w:rsidRPr="00267EDC" w:rsidRDefault="006B2693" w:rsidP="00267EDC">
            <w:pPr>
              <w:pStyle w:val="Tableverticaltext"/>
            </w:pPr>
            <w:r w:rsidRPr="00267EDC">
              <w:t>lead</w:t>
            </w:r>
          </w:p>
        </w:tc>
        <w:tc>
          <w:tcPr>
            <w:tcW w:w="652" w:type="dxa"/>
            <w:vMerge w:val="restart"/>
            <w:tcBorders>
              <w:bottom w:val="single" w:sz="6" w:space="0" w:color="1F546B" w:themeColor="text2"/>
            </w:tcBorders>
            <w:textDirection w:val="btLr"/>
            <w:vAlign w:val="center"/>
          </w:tcPr>
          <w:p w14:paraId="095D31E2" w14:textId="77777777" w:rsidR="006B2693" w:rsidRPr="00267EDC" w:rsidRDefault="006B2693" w:rsidP="00267EDC">
            <w:pPr>
              <w:pStyle w:val="Tableverticaltext"/>
            </w:pPr>
            <w:r w:rsidRPr="00267EDC">
              <w:t>Deliver to</w:t>
            </w:r>
          </w:p>
        </w:tc>
      </w:tr>
      <w:tr w:rsidR="006B2693" w:rsidRPr="00267EDC" w14:paraId="7F5F372F" w14:textId="77777777" w:rsidTr="6158D244">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14:paraId="61A0E599" w14:textId="77777777" w:rsidR="006B2693" w:rsidRPr="00267EDC" w:rsidRDefault="006B2693" w:rsidP="00267EDC">
            <w:pPr>
              <w:pStyle w:val="Tableheading"/>
            </w:pPr>
            <w:r w:rsidRPr="00267EDC">
              <w:t>Who you will work with to get the job done</w:t>
            </w:r>
          </w:p>
        </w:tc>
        <w:tc>
          <w:tcPr>
            <w:tcW w:w="651" w:type="dxa"/>
            <w:vMerge/>
            <w:tcBorders>
              <w:left w:val="single" w:sz="6" w:space="0" w:color="1F546B" w:themeColor="text2"/>
              <w:bottom w:val="single" w:sz="6" w:space="0" w:color="1F546B" w:themeColor="text2"/>
            </w:tcBorders>
            <w:textDirection w:val="btLr"/>
          </w:tcPr>
          <w:p w14:paraId="72A3D3EC" w14:textId="77777777" w:rsidR="006B2693" w:rsidRPr="00267EDC" w:rsidRDefault="006B2693" w:rsidP="00267EDC"/>
        </w:tc>
        <w:tc>
          <w:tcPr>
            <w:tcW w:w="652" w:type="dxa"/>
            <w:vMerge/>
            <w:tcBorders>
              <w:bottom w:val="single" w:sz="6" w:space="0" w:color="1F546B" w:themeColor="text2"/>
            </w:tcBorders>
            <w:textDirection w:val="btLr"/>
          </w:tcPr>
          <w:p w14:paraId="0D0B940D" w14:textId="77777777" w:rsidR="006B2693" w:rsidRPr="00267EDC" w:rsidRDefault="006B2693" w:rsidP="00267EDC"/>
        </w:tc>
        <w:tc>
          <w:tcPr>
            <w:tcW w:w="652" w:type="dxa"/>
            <w:vMerge/>
            <w:tcBorders>
              <w:bottom w:val="single" w:sz="6" w:space="0" w:color="1F546B" w:themeColor="text2"/>
            </w:tcBorders>
            <w:textDirection w:val="btLr"/>
          </w:tcPr>
          <w:p w14:paraId="0E27B00A" w14:textId="77777777" w:rsidR="006B2693" w:rsidRPr="00267EDC" w:rsidRDefault="006B2693" w:rsidP="00267EDC"/>
        </w:tc>
        <w:tc>
          <w:tcPr>
            <w:tcW w:w="651" w:type="dxa"/>
            <w:vMerge/>
            <w:tcBorders>
              <w:bottom w:val="single" w:sz="6" w:space="0" w:color="1F546B" w:themeColor="text2"/>
            </w:tcBorders>
            <w:textDirection w:val="btLr"/>
          </w:tcPr>
          <w:p w14:paraId="60061E4C" w14:textId="77777777" w:rsidR="006B2693" w:rsidRPr="00267EDC" w:rsidRDefault="006B2693" w:rsidP="00267EDC"/>
        </w:tc>
        <w:tc>
          <w:tcPr>
            <w:tcW w:w="652" w:type="dxa"/>
            <w:vMerge/>
            <w:tcBorders>
              <w:bottom w:val="single" w:sz="6" w:space="0" w:color="1F546B" w:themeColor="text2"/>
            </w:tcBorders>
            <w:textDirection w:val="btLr"/>
          </w:tcPr>
          <w:p w14:paraId="44EAFD9C" w14:textId="77777777" w:rsidR="006B2693" w:rsidRPr="00267EDC" w:rsidRDefault="006B2693" w:rsidP="00267EDC"/>
        </w:tc>
        <w:tc>
          <w:tcPr>
            <w:tcW w:w="652" w:type="dxa"/>
            <w:vMerge/>
            <w:tcBorders>
              <w:top w:val="single" w:sz="6" w:space="0" w:color="1F546B" w:themeColor="text2"/>
              <w:bottom w:val="single" w:sz="6" w:space="0" w:color="1F546B" w:themeColor="text2"/>
            </w:tcBorders>
            <w:textDirection w:val="btLr"/>
          </w:tcPr>
          <w:p w14:paraId="4B94D5A5" w14:textId="77777777" w:rsidR="006B2693" w:rsidRPr="00267EDC" w:rsidRDefault="006B2693" w:rsidP="00267EDC"/>
        </w:tc>
      </w:tr>
      <w:tr w:rsidR="003E128E" w:rsidRPr="001D30D4" w14:paraId="3911E7EE" w14:textId="77777777" w:rsidTr="6158D244">
        <w:trPr>
          <w:trHeight w:val="345"/>
        </w:trPr>
        <w:tc>
          <w:tcPr>
            <w:tcW w:w="1134" w:type="dxa"/>
            <w:vMerge w:val="restart"/>
            <w:tcBorders>
              <w:top w:val="single" w:sz="6" w:space="0" w:color="1F546B" w:themeColor="text2"/>
              <w:right w:val="single" w:sz="6" w:space="0" w:color="1F546B" w:themeColor="text2"/>
            </w:tcBorders>
            <w:vAlign w:val="center"/>
          </w:tcPr>
          <w:p w14:paraId="7CBB83DA" w14:textId="77777777" w:rsidR="003E128E" w:rsidRPr="00E66FAC" w:rsidRDefault="003E128E" w:rsidP="003E128E">
            <w:pPr>
              <w:pStyle w:val="Tablenormalcondensed"/>
              <w:spacing w:before="0" w:after="0"/>
              <w:rPr>
                <w:b/>
              </w:rPr>
            </w:pPr>
            <w:r w:rsidRPr="00E66FAC">
              <w:rPr>
                <w:b/>
              </w:rPr>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3384F3C8" w14:textId="77777777" w:rsidR="003E128E" w:rsidRPr="003E128E" w:rsidRDefault="003E128E" w:rsidP="003E128E">
            <w:pPr>
              <w:pStyle w:val="TableParagraph"/>
              <w:spacing w:before="0"/>
              <w:rPr>
                <w:rFonts w:asciiTheme="minorHAnsi" w:hAnsiTheme="minorHAnsi" w:cstheme="minorHAnsi"/>
                <w:sz w:val="24"/>
              </w:rPr>
            </w:pPr>
            <w:r w:rsidRPr="003E128E">
              <w:rPr>
                <w:rFonts w:asciiTheme="minorHAnsi" w:hAnsiTheme="minorHAnsi" w:cstheme="minorHAnsi"/>
                <w:sz w:val="24"/>
              </w:rPr>
              <w:t>Manager Branch Development and Support and Team</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0C4C8810" w14:textId="77777777" w:rsidR="003E128E" w:rsidRPr="003E128E" w:rsidRDefault="003E128E" w:rsidP="003E128E">
            <w:pPr>
              <w:pStyle w:val="TableParagraph"/>
              <w:spacing w:before="0"/>
              <w:rPr>
                <w:rFonts w:asciiTheme="minorHAnsi" w:hAnsiTheme="minorHAnsi" w:cstheme="minorHAnsi"/>
                <w:sz w:val="24"/>
              </w:rPr>
            </w:pPr>
            <w:r>
              <w:rPr>
                <w:rFonts w:ascii="Wingdings" w:hAnsi="Wingdings"/>
                <w:sz w:val="24"/>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0CC5F597" w14:textId="77777777" w:rsidR="003E128E" w:rsidRPr="003E128E" w:rsidRDefault="003E128E" w:rsidP="003E128E">
            <w:pPr>
              <w:pStyle w:val="TableParagraph"/>
              <w:spacing w:before="0"/>
              <w:ind w:left="0" w:right="102"/>
              <w:jc w:val="center"/>
              <w:rPr>
                <w:rFonts w:asciiTheme="minorHAnsi" w:hAnsiTheme="minorHAnsi" w:cstheme="minorHAnsi"/>
                <w:sz w:val="24"/>
              </w:rPr>
            </w:pPr>
            <w:r>
              <w:rPr>
                <w:rFonts w:ascii="Wingdings" w:hAnsi="Wingdings"/>
                <w:sz w:val="24"/>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3DEEC669" w14:textId="77777777" w:rsidR="003E128E" w:rsidRPr="003E128E" w:rsidRDefault="003E128E" w:rsidP="003E128E">
            <w:pPr>
              <w:spacing w:before="0" w:after="0"/>
              <w:rPr>
                <w:rFonts w:asciiTheme="minorHAnsi" w:hAnsiTheme="minorHAnsi" w:cstheme="minorHAnsi"/>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D16831F" w14:textId="77777777" w:rsidR="003E128E" w:rsidRPr="003E128E" w:rsidRDefault="003E128E" w:rsidP="003E128E">
            <w:pPr>
              <w:pStyle w:val="TableParagraph"/>
              <w:spacing w:before="0"/>
              <w:ind w:left="0" w:right="102"/>
              <w:jc w:val="center"/>
              <w:rPr>
                <w:rFonts w:asciiTheme="minorHAnsi" w:hAnsiTheme="minorHAnsi" w:cstheme="minorHAnsi"/>
                <w:sz w:val="24"/>
              </w:rPr>
            </w:pPr>
            <w:r>
              <w:rPr>
                <w:rFonts w:ascii="Wingdings" w:hAnsi="Wingdings"/>
                <w:sz w:val="24"/>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3656B9AB" w14:textId="77777777" w:rsidR="003E128E" w:rsidRPr="003E128E" w:rsidRDefault="003E128E" w:rsidP="003E128E">
            <w:pPr>
              <w:spacing w:before="0" w:after="0"/>
              <w:rPr>
                <w:rFonts w:asciiTheme="minorHAnsi" w:hAnsiTheme="minorHAnsi" w:cstheme="minorHAnsi"/>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tcPr>
          <w:p w14:paraId="4BE7F3A0" w14:textId="77777777" w:rsidR="003E128E" w:rsidRPr="003E128E" w:rsidRDefault="003E128E" w:rsidP="003E128E">
            <w:pPr>
              <w:pStyle w:val="TableParagraph"/>
              <w:spacing w:before="0"/>
              <w:rPr>
                <w:rFonts w:asciiTheme="minorHAnsi" w:hAnsiTheme="minorHAnsi" w:cstheme="minorHAnsi"/>
                <w:sz w:val="24"/>
              </w:rPr>
            </w:pPr>
            <w:r>
              <w:rPr>
                <w:rFonts w:ascii="Wingdings" w:hAnsi="Wingdings"/>
                <w:sz w:val="24"/>
              </w:rPr>
              <w:t></w:t>
            </w:r>
          </w:p>
        </w:tc>
      </w:tr>
      <w:tr w:rsidR="003E128E" w:rsidRPr="001D30D4" w14:paraId="712D5191" w14:textId="77777777" w:rsidTr="6158D244">
        <w:trPr>
          <w:trHeight w:val="345"/>
        </w:trPr>
        <w:tc>
          <w:tcPr>
            <w:tcW w:w="1134" w:type="dxa"/>
            <w:vMerge/>
            <w:tcBorders>
              <w:right w:val="single" w:sz="6" w:space="0" w:color="1F546B" w:themeColor="text2"/>
            </w:tcBorders>
            <w:vAlign w:val="center"/>
          </w:tcPr>
          <w:p w14:paraId="45FB0818" w14:textId="77777777" w:rsidR="003E128E" w:rsidRPr="001D30D4" w:rsidRDefault="003E128E" w:rsidP="003E128E">
            <w:pPr>
              <w:pStyle w:val="Tablenormalcondensed"/>
              <w:spacing w:before="0" w:after="0"/>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7E2B1DEE" w14:textId="77777777" w:rsidR="003E128E" w:rsidRPr="003E128E" w:rsidRDefault="003E128E" w:rsidP="003E128E">
            <w:pPr>
              <w:pStyle w:val="TableParagraph"/>
              <w:spacing w:before="0"/>
              <w:rPr>
                <w:rFonts w:asciiTheme="minorHAnsi" w:hAnsiTheme="minorHAnsi" w:cstheme="minorHAnsi"/>
                <w:sz w:val="24"/>
              </w:rPr>
            </w:pPr>
            <w:r w:rsidRPr="003E128E">
              <w:rPr>
                <w:rFonts w:asciiTheme="minorHAnsi" w:hAnsiTheme="minorHAnsi" w:cstheme="minorHAnsi"/>
                <w:sz w:val="24"/>
              </w:rPr>
              <w:t>Senior Advisor, Secretariat Services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777F5F09" w14:textId="77777777" w:rsidR="003E128E" w:rsidRPr="003E128E" w:rsidRDefault="003E128E" w:rsidP="003E128E">
            <w:pPr>
              <w:pStyle w:val="TableParagraph"/>
              <w:spacing w:before="0"/>
              <w:rPr>
                <w:rFonts w:asciiTheme="minorHAnsi" w:hAnsiTheme="minorHAnsi" w:cstheme="minorHAnsi"/>
                <w:sz w:val="24"/>
              </w:rPr>
            </w:pPr>
            <w:r>
              <w:rPr>
                <w:rFonts w:ascii="Wingdings" w:hAnsi="Wingdings"/>
                <w:sz w:val="24"/>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258E91D" w14:textId="77777777" w:rsidR="003E128E" w:rsidRPr="003E128E" w:rsidRDefault="003E128E" w:rsidP="003E128E">
            <w:pPr>
              <w:pStyle w:val="TableParagraph"/>
              <w:spacing w:before="0"/>
              <w:ind w:left="0" w:right="102"/>
              <w:jc w:val="center"/>
              <w:rPr>
                <w:rFonts w:asciiTheme="minorHAnsi" w:hAnsiTheme="minorHAnsi" w:cstheme="minorHAnsi"/>
                <w:sz w:val="24"/>
              </w:rPr>
            </w:pPr>
            <w:r>
              <w:rPr>
                <w:rFonts w:ascii="Wingdings" w:hAnsi="Wingdings"/>
                <w:sz w:val="24"/>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049F31CB" w14:textId="77777777" w:rsidR="003E128E" w:rsidRPr="003E128E" w:rsidRDefault="003E128E" w:rsidP="003E128E">
            <w:pPr>
              <w:spacing w:before="0" w:after="0"/>
              <w:rPr>
                <w:rFonts w:asciiTheme="minorHAnsi" w:hAnsiTheme="minorHAnsi" w:cstheme="minorHAnsi"/>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473CC0F" w14:textId="77777777" w:rsidR="003E128E" w:rsidRPr="003E128E" w:rsidRDefault="003E128E" w:rsidP="003E128E">
            <w:pPr>
              <w:pStyle w:val="TableParagraph"/>
              <w:spacing w:before="0"/>
              <w:ind w:left="0" w:right="102"/>
              <w:jc w:val="center"/>
              <w:rPr>
                <w:rFonts w:asciiTheme="minorHAnsi" w:hAnsiTheme="minorHAnsi" w:cstheme="minorHAnsi"/>
                <w:sz w:val="24"/>
              </w:rPr>
            </w:pPr>
            <w:r>
              <w:rPr>
                <w:rFonts w:ascii="Wingdings" w:hAnsi="Wingdings"/>
                <w:sz w:val="24"/>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3128261" w14:textId="77777777" w:rsidR="003E128E" w:rsidRPr="003E128E" w:rsidRDefault="003E128E" w:rsidP="003E128E">
            <w:pPr>
              <w:spacing w:before="0" w:after="0"/>
              <w:rPr>
                <w:rFonts w:asciiTheme="minorHAnsi" w:hAnsiTheme="minorHAnsi" w:cstheme="minorHAnsi"/>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tcPr>
          <w:p w14:paraId="67732D29" w14:textId="77777777" w:rsidR="003E128E" w:rsidRPr="003E128E" w:rsidRDefault="003E128E" w:rsidP="003E128E">
            <w:pPr>
              <w:pStyle w:val="TableParagraph"/>
              <w:spacing w:before="0"/>
              <w:rPr>
                <w:rFonts w:asciiTheme="minorHAnsi" w:hAnsiTheme="minorHAnsi" w:cstheme="minorHAnsi"/>
                <w:sz w:val="24"/>
              </w:rPr>
            </w:pPr>
            <w:r>
              <w:rPr>
                <w:rFonts w:ascii="Wingdings" w:hAnsi="Wingdings"/>
                <w:sz w:val="24"/>
              </w:rPr>
              <w:t></w:t>
            </w:r>
          </w:p>
        </w:tc>
      </w:tr>
      <w:tr w:rsidR="003E128E" w:rsidRPr="001D30D4" w14:paraId="3FFAD923" w14:textId="77777777" w:rsidTr="6158D244">
        <w:trPr>
          <w:trHeight w:val="345"/>
        </w:trPr>
        <w:tc>
          <w:tcPr>
            <w:tcW w:w="1134" w:type="dxa"/>
            <w:vMerge/>
            <w:tcBorders>
              <w:right w:val="single" w:sz="6" w:space="0" w:color="1F546B" w:themeColor="text2"/>
            </w:tcBorders>
            <w:vAlign w:val="center"/>
          </w:tcPr>
          <w:p w14:paraId="62486C05" w14:textId="77777777" w:rsidR="003E128E" w:rsidRPr="001D30D4" w:rsidRDefault="003E128E" w:rsidP="003E128E">
            <w:pPr>
              <w:pStyle w:val="Tablenormalcondensed"/>
              <w:spacing w:before="0" w:after="0"/>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307F91E2" w14:textId="77777777" w:rsidR="003E128E" w:rsidRPr="003E128E" w:rsidRDefault="003E128E" w:rsidP="003E128E">
            <w:pPr>
              <w:pStyle w:val="TableParagraph"/>
              <w:spacing w:before="0"/>
              <w:rPr>
                <w:rFonts w:asciiTheme="minorHAnsi" w:hAnsiTheme="minorHAnsi" w:cstheme="minorHAnsi"/>
                <w:sz w:val="24"/>
              </w:rPr>
            </w:pPr>
            <w:r w:rsidRPr="003E128E">
              <w:rPr>
                <w:rFonts w:asciiTheme="minorHAnsi" w:hAnsiTheme="minorHAnsi" w:cstheme="minorHAnsi"/>
                <w:sz w:val="24"/>
              </w:rPr>
              <w:t>Branch Senior Manager(s) and team(s)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3B9151E2" w14:textId="77777777" w:rsidR="003E128E" w:rsidRPr="003E128E" w:rsidRDefault="003E128E" w:rsidP="003E128E">
            <w:pPr>
              <w:pStyle w:val="TableParagraph"/>
              <w:spacing w:before="0"/>
              <w:rPr>
                <w:rFonts w:asciiTheme="minorHAnsi" w:hAnsiTheme="minorHAnsi" w:cstheme="minorHAnsi"/>
                <w:sz w:val="24"/>
              </w:rPr>
            </w:pPr>
            <w:r>
              <w:rPr>
                <w:rFonts w:ascii="Wingdings" w:hAnsi="Wingdings"/>
                <w:sz w:val="24"/>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7DA0F330" w14:textId="77777777" w:rsidR="003E128E" w:rsidRPr="003E128E" w:rsidRDefault="003E128E" w:rsidP="003E128E">
            <w:pPr>
              <w:pStyle w:val="TableParagraph"/>
              <w:spacing w:before="0"/>
              <w:ind w:left="0" w:right="102"/>
              <w:jc w:val="center"/>
              <w:rPr>
                <w:rFonts w:asciiTheme="minorHAnsi" w:hAnsiTheme="minorHAnsi" w:cstheme="minorHAnsi"/>
                <w:sz w:val="24"/>
              </w:rPr>
            </w:pPr>
            <w:r>
              <w:rPr>
                <w:rFonts w:ascii="Wingdings" w:hAnsi="Wingdings"/>
                <w:sz w:val="24"/>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4101652C" w14:textId="77777777" w:rsidR="003E128E" w:rsidRPr="003E128E" w:rsidRDefault="003E128E" w:rsidP="003E128E">
            <w:pPr>
              <w:spacing w:before="0" w:after="0"/>
              <w:rPr>
                <w:rFonts w:asciiTheme="minorHAnsi" w:hAnsiTheme="minorHAnsi" w:cstheme="minorHAnsi"/>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AEFEE02" w14:textId="77777777" w:rsidR="003E128E" w:rsidRPr="003E128E" w:rsidRDefault="003E128E" w:rsidP="003E128E">
            <w:pPr>
              <w:pStyle w:val="TableParagraph"/>
              <w:spacing w:before="0"/>
              <w:ind w:left="0" w:right="102"/>
              <w:jc w:val="center"/>
              <w:rPr>
                <w:rFonts w:asciiTheme="minorHAnsi" w:hAnsiTheme="minorHAnsi" w:cstheme="minorHAnsi"/>
                <w:sz w:val="24"/>
              </w:rPr>
            </w:pPr>
            <w:r>
              <w:rPr>
                <w:rFonts w:ascii="Wingdings" w:hAnsi="Wingdings"/>
                <w:sz w:val="24"/>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4B99056E" w14:textId="77777777" w:rsidR="003E128E" w:rsidRPr="003E128E" w:rsidRDefault="003E128E" w:rsidP="003E128E">
            <w:pPr>
              <w:spacing w:before="0" w:after="0"/>
              <w:rPr>
                <w:rFonts w:asciiTheme="minorHAnsi" w:hAnsiTheme="minorHAnsi" w:cstheme="minorHAnsi"/>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tcPr>
          <w:p w14:paraId="02EE313D" w14:textId="77777777" w:rsidR="003E128E" w:rsidRPr="003E128E" w:rsidRDefault="003E128E" w:rsidP="003E128E">
            <w:pPr>
              <w:pStyle w:val="TableParagraph"/>
              <w:spacing w:before="0"/>
              <w:rPr>
                <w:rFonts w:asciiTheme="minorHAnsi" w:hAnsiTheme="minorHAnsi" w:cstheme="minorHAnsi"/>
                <w:sz w:val="24"/>
              </w:rPr>
            </w:pPr>
            <w:r>
              <w:rPr>
                <w:rFonts w:ascii="Wingdings" w:hAnsi="Wingdings"/>
                <w:sz w:val="24"/>
              </w:rPr>
              <w:t></w:t>
            </w:r>
          </w:p>
        </w:tc>
      </w:tr>
      <w:tr w:rsidR="003E128E" w:rsidRPr="001D30D4" w14:paraId="47AA6DD1" w14:textId="77777777" w:rsidTr="6158D244">
        <w:trPr>
          <w:trHeight w:val="345"/>
        </w:trPr>
        <w:tc>
          <w:tcPr>
            <w:tcW w:w="1134" w:type="dxa"/>
            <w:vMerge/>
            <w:tcBorders>
              <w:right w:val="single" w:sz="6" w:space="0" w:color="1F546B" w:themeColor="text2"/>
            </w:tcBorders>
            <w:vAlign w:val="center"/>
          </w:tcPr>
          <w:p w14:paraId="1299C43A" w14:textId="77777777" w:rsidR="003E128E" w:rsidRPr="001D30D4" w:rsidRDefault="003E128E" w:rsidP="003E128E">
            <w:pPr>
              <w:pStyle w:val="Tablenormalcondensed"/>
              <w:spacing w:before="0" w:after="0"/>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65F98DAC" w14:textId="77777777" w:rsidR="003E128E" w:rsidRPr="003E128E" w:rsidRDefault="003E128E" w:rsidP="003E128E">
            <w:pPr>
              <w:pStyle w:val="TableParagraph"/>
              <w:spacing w:before="0"/>
              <w:rPr>
                <w:rFonts w:asciiTheme="minorHAnsi" w:hAnsiTheme="minorHAnsi" w:cstheme="minorHAnsi"/>
                <w:sz w:val="24"/>
              </w:rPr>
            </w:pPr>
            <w:r w:rsidRPr="003E128E">
              <w:rPr>
                <w:rFonts w:asciiTheme="minorHAnsi" w:hAnsiTheme="minorHAnsi" w:cstheme="minorHAnsi"/>
                <w:sz w:val="24"/>
              </w:rPr>
              <w:t>Executive Officer of the Chief Executive</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20F91455" w14:textId="77777777" w:rsidR="003E128E" w:rsidRPr="003E128E" w:rsidRDefault="003E128E" w:rsidP="003E128E">
            <w:pPr>
              <w:pStyle w:val="TableParagraph"/>
              <w:spacing w:before="0"/>
              <w:rPr>
                <w:rFonts w:asciiTheme="minorHAnsi" w:hAnsiTheme="minorHAnsi" w:cstheme="minorHAnsi"/>
                <w:sz w:val="24"/>
              </w:rPr>
            </w:pPr>
            <w:r>
              <w:rPr>
                <w:rFonts w:ascii="Wingdings" w:hAnsi="Wingdings"/>
                <w:sz w:val="24"/>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9BB1A60" w14:textId="77777777" w:rsidR="003E128E" w:rsidRPr="003E128E" w:rsidRDefault="003E128E" w:rsidP="003E128E">
            <w:pPr>
              <w:pStyle w:val="TableParagraph"/>
              <w:spacing w:before="0"/>
              <w:ind w:left="0" w:right="102"/>
              <w:jc w:val="center"/>
              <w:rPr>
                <w:rFonts w:asciiTheme="minorHAnsi" w:hAnsiTheme="minorHAnsi" w:cstheme="minorHAnsi"/>
                <w:sz w:val="24"/>
              </w:rPr>
            </w:pPr>
            <w:r>
              <w:rPr>
                <w:rFonts w:ascii="Wingdings" w:hAnsi="Wingdings"/>
                <w:sz w:val="24"/>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4DDBEF00" w14:textId="77777777" w:rsidR="003E128E" w:rsidRPr="003E128E" w:rsidRDefault="003E128E" w:rsidP="003E128E">
            <w:pPr>
              <w:spacing w:before="0" w:after="0"/>
              <w:rPr>
                <w:rFonts w:asciiTheme="minorHAnsi" w:hAnsiTheme="minorHAnsi" w:cstheme="minorHAnsi"/>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7DA86E24" w14:textId="77777777" w:rsidR="003E128E" w:rsidRPr="003E128E" w:rsidRDefault="003E128E" w:rsidP="003E128E">
            <w:pPr>
              <w:pStyle w:val="TableParagraph"/>
              <w:spacing w:before="0"/>
              <w:ind w:left="0" w:right="102"/>
              <w:jc w:val="center"/>
              <w:rPr>
                <w:rFonts w:asciiTheme="minorHAnsi" w:hAnsiTheme="minorHAnsi" w:cstheme="minorHAnsi"/>
                <w:sz w:val="24"/>
              </w:rPr>
            </w:pPr>
            <w:r>
              <w:rPr>
                <w:rFonts w:ascii="Wingdings" w:hAnsi="Wingdings"/>
                <w:sz w:val="24"/>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3461D779" w14:textId="77777777" w:rsidR="003E128E" w:rsidRPr="003E128E" w:rsidRDefault="003E128E" w:rsidP="003E128E">
            <w:pPr>
              <w:spacing w:before="0" w:after="0"/>
              <w:rPr>
                <w:rFonts w:asciiTheme="minorHAnsi" w:hAnsiTheme="minorHAnsi" w:cstheme="minorHAnsi"/>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tcPr>
          <w:p w14:paraId="65A2929E" w14:textId="77777777" w:rsidR="003E128E" w:rsidRPr="003E128E" w:rsidRDefault="003E128E" w:rsidP="003E128E">
            <w:pPr>
              <w:pStyle w:val="TableParagraph"/>
              <w:spacing w:before="0"/>
              <w:rPr>
                <w:rFonts w:asciiTheme="minorHAnsi" w:hAnsiTheme="minorHAnsi" w:cstheme="minorHAnsi"/>
                <w:sz w:val="24"/>
              </w:rPr>
            </w:pPr>
            <w:r>
              <w:rPr>
                <w:rFonts w:ascii="Wingdings" w:hAnsi="Wingdings"/>
                <w:sz w:val="24"/>
              </w:rPr>
              <w:t></w:t>
            </w:r>
          </w:p>
        </w:tc>
      </w:tr>
      <w:tr w:rsidR="003E128E" w:rsidRPr="001D30D4" w14:paraId="1EA60085" w14:textId="77777777" w:rsidTr="6158D244">
        <w:trPr>
          <w:trHeight w:val="345"/>
        </w:trPr>
        <w:tc>
          <w:tcPr>
            <w:tcW w:w="1134" w:type="dxa"/>
            <w:vMerge/>
            <w:tcBorders>
              <w:bottom w:val="single" w:sz="6" w:space="0" w:color="1F546B" w:themeColor="text2"/>
              <w:right w:val="single" w:sz="6" w:space="0" w:color="1F546B" w:themeColor="text2"/>
            </w:tcBorders>
            <w:vAlign w:val="center"/>
          </w:tcPr>
          <w:p w14:paraId="3CF2D8B6" w14:textId="77777777" w:rsidR="003E128E" w:rsidRPr="001D30D4" w:rsidRDefault="003E128E" w:rsidP="003E128E">
            <w:pPr>
              <w:pStyle w:val="Tablenormalcondensed"/>
              <w:spacing w:before="0" w:after="0"/>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4F209CC3" w14:textId="19CD8B88" w:rsidR="003E128E" w:rsidRPr="003E128E" w:rsidRDefault="6158D244" w:rsidP="6158D244">
            <w:pPr>
              <w:pStyle w:val="TableParagraph"/>
              <w:spacing w:before="0" w:line="264" w:lineRule="auto"/>
              <w:rPr>
                <w:rFonts w:asciiTheme="minorHAnsi" w:hAnsiTheme="minorHAnsi" w:cstheme="minorBidi"/>
                <w:sz w:val="24"/>
                <w:szCs w:val="24"/>
              </w:rPr>
            </w:pPr>
            <w:r w:rsidRPr="6158D244">
              <w:rPr>
                <w:rFonts w:asciiTheme="minorHAnsi" w:hAnsiTheme="minorHAnsi" w:cstheme="minorBidi"/>
                <w:sz w:val="24"/>
                <w:szCs w:val="24"/>
              </w:rPr>
              <w:t xml:space="preserve">Executive Officer of the Deputy Chief Executive, </w:t>
            </w:r>
            <w:proofErr w:type="spellStart"/>
            <w:r w:rsidRPr="6158D244">
              <w:rPr>
                <w:rFonts w:asciiTheme="minorHAnsi" w:hAnsiTheme="minorHAnsi" w:cstheme="minorBidi"/>
                <w:sz w:val="24"/>
                <w:szCs w:val="24"/>
              </w:rPr>
              <w:t>Organisational</w:t>
            </w:r>
            <w:proofErr w:type="spellEnd"/>
            <w:r w:rsidRPr="6158D244">
              <w:rPr>
                <w:rFonts w:asciiTheme="minorHAnsi" w:hAnsiTheme="minorHAnsi" w:cstheme="minorBidi"/>
                <w:sz w:val="24"/>
                <w:szCs w:val="24"/>
              </w:rPr>
              <w:t xml:space="preserve"> Strategy and Performance</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F3C99E8" w14:textId="77777777" w:rsidR="003E128E" w:rsidRPr="003E128E" w:rsidRDefault="003E128E" w:rsidP="003E128E">
            <w:pPr>
              <w:pStyle w:val="TableParagraph"/>
              <w:spacing w:before="0"/>
              <w:rPr>
                <w:rFonts w:asciiTheme="minorHAnsi" w:hAnsiTheme="minorHAnsi" w:cstheme="minorHAnsi"/>
                <w:sz w:val="24"/>
              </w:rPr>
            </w:pPr>
            <w:r>
              <w:rPr>
                <w:rFonts w:ascii="Wingdings" w:hAnsi="Wingdings"/>
                <w:sz w:val="24"/>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F35ECAB" w14:textId="77777777" w:rsidR="003E128E" w:rsidRPr="003E128E" w:rsidRDefault="003E128E" w:rsidP="003E128E">
            <w:pPr>
              <w:pStyle w:val="TableParagraph"/>
              <w:spacing w:before="0"/>
              <w:ind w:left="0" w:right="102"/>
              <w:jc w:val="center"/>
              <w:rPr>
                <w:rFonts w:asciiTheme="minorHAnsi" w:hAnsiTheme="minorHAnsi" w:cstheme="minorHAnsi"/>
                <w:sz w:val="24"/>
              </w:rPr>
            </w:pPr>
            <w:r>
              <w:rPr>
                <w:rFonts w:ascii="Wingdings" w:hAnsi="Wingdings"/>
                <w:sz w:val="24"/>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0FB78278" w14:textId="77777777" w:rsidR="003E128E" w:rsidRPr="003E128E" w:rsidRDefault="003E128E" w:rsidP="003E128E">
            <w:pPr>
              <w:spacing w:before="0" w:after="0"/>
              <w:rPr>
                <w:rFonts w:asciiTheme="minorHAnsi" w:hAnsiTheme="minorHAnsi" w:cstheme="minorHAnsi"/>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05B05F8" w14:textId="77777777" w:rsidR="003E128E" w:rsidRPr="003E128E" w:rsidRDefault="003E128E" w:rsidP="003E128E">
            <w:pPr>
              <w:pStyle w:val="TableParagraph"/>
              <w:spacing w:before="0"/>
              <w:ind w:left="0" w:right="102"/>
              <w:jc w:val="center"/>
              <w:rPr>
                <w:rFonts w:asciiTheme="minorHAnsi" w:hAnsiTheme="minorHAnsi" w:cstheme="minorHAnsi"/>
                <w:sz w:val="24"/>
              </w:rPr>
            </w:pPr>
            <w:r>
              <w:rPr>
                <w:rFonts w:ascii="Wingdings" w:hAnsi="Wingdings"/>
                <w:sz w:val="24"/>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FC39945" w14:textId="77777777" w:rsidR="003E128E" w:rsidRPr="003E128E" w:rsidRDefault="003E128E" w:rsidP="003E128E">
            <w:pPr>
              <w:spacing w:before="0" w:after="0"/>
              <w:rPr>
                <w:rFonts w:asciiTheme="minorHAnsi" w:hAnsiTheme="minorHAnsi" w:cstheme="minorHAnsi"/>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tcPr>
          <w:p w14:paraId="798A95C0" w14:textId="77777777" w:rsidR="003E128E" w:rsidRPr="003E128E" w:rsidRDefault="003E128E" w:rsidP="003E128E">
            <w:pPr>
              <w:pStyle w:val="TableParagraph"/>
              <w:spacing w:before="0"/>
              <w:rPr>
                <w:rFonts w:asciiTheme="minorHAnsi" w:hAnsiTheme="minorHAnsi" w:cstheme="minorHAnsi"/>
                <w:sz w:val="24"/>
              </w:rPr>
            </w:pPr>
            <w:r>
              <w:rPr>
                <w:rFonts w:ascii="Wingdings" w:hAnsi="Wingdings"/>
                <w:sz w:val="24"/>
              </w:rPr>
              <w:t></w:t>
            </w:r>
          </w:p>
        </w:tc>
      </w:tr>
      <w:tr w:rsidR="003E128E" w:rsidRPr="001D30D4" w14:paraId="542E866F" w14:textId="77777777" w:rsidTr="6158D244">
        <w:trPr>
          <w:trHeight w:val="233"/>
        </w:trPr>
        <w:tc>
          <w:tcPr>
            <w:tcW w:w="1134" w:type="dxa"/>
            <w:vMerge w:val="restart"/>
            <w:tcBorders>
              <w:top w:val="single" w:sz="18" w:space="0" w:color="auto"/>
              <w:right w:val="single" w:sz="6" w:space="0" w:color="1F546B" w:themeColor="text2"/>
            </w:tcBorders>
            <w:vAlign w:val="center"/>
          </w:tcPr>
          <w:p w14:paraId="691099A1" w14:textId="77777777" w:rsidR="003E128E" w:rsidRPr="00E66FAC" w:rsidRDefault="003E128E" w:rsidP="003E128E">
            <w:pPr>
              <w:pStyle w:val="Tablenormalcondensed"/>
              <w:spacing w:before="0" w:after="0"/>
              <w:rPr>
                <w:b/>
              </w:rPr>
            </w:pPr>
            <w:r w:rsidRPr="00E66FAC">
              <w:rPr>
                <w:b/>
              </w:rPr>
              <w:t>External</w:t>
            </w:r>
          </w:p>
        </w:tc>
        <w:tc>
          <w:tcPr>
            <w:tcW w:w="4708" w:type="dxa"/>
            <w:tcBorders>
              <w:top w:val="single" w:sz="18" w:space="0" w:color="auto"/>
              <w:left w:val="single" w:sz="6" w:space="0" w:color="1F546B" w:themeColor="text2"/>
              <w:bottom w:val="single" w:sz="6" w:space="0" w:color="1F546B" w:themeColor="text2"/>
              <w:right w:val="single" w:sz="6" w:space="0" w:color="1F546B" w:themeColor="text2"/>
            </w:tcBorders>
          </w:tcPr>
          <w:p w14:paraId="2ADA1587" w14:textId="77777777" w:rsidR="003E128E" w:rsidRPr="003E128E" w:rsidRDefault="003E128E" w:rsidP="003E128E">
            <w:pPr>
              <w:pStyle w:val="TableParagraph"/>
              <w:spacing w:before="0"/>
              <w:rPr>
                <w:rFonts w:asciiTheme="minorHAnsi" w:hAnsiTheme="minorHAnsi" w:cstheme="minorHAnsi"/>
                <w:sz w:val="24"/>
                <w:szCs w:val="24"/>
              </w:rPr>
            </w:pPr>
            <w:r w:rsidRPr="003E128E">
              <w:rPr>
                <w:rFonts w:asciiTheme="minorHAnsi" w:hAnsiTheme="minorHAnsi" w:cstheme="minorHAnsi"/>
                <w:sz w:val="24"/>
                <w:szCs w:val="24"/>
              </w:rPr>
              <w:t>Staff from other Government Departments</w:t>
            </w:r>
          </w:p>
        </w:tc>
        <w:tc>
          <w:tcPr>
            <w:tcW w:w="651" w:type="dxa"/>
            <w:tcBorders>
              <w:top w:val="single" w:sz="18" w:space="0" w:color="auto"/>
              <w:left w:val="single" w:sz="6" w:space="0" w:color="1F546B" w:themeColor="text2"/>
              <w:bottom w:val="single" w:sz="6" w:space="0" w:color="1F546B" w:themeColor="text2"/>
              <w:right w:val="single" w:sz="6" w:space="0" w:color="1F546B" w:themeColor="text2"/>
            </w:tcBorders>
            <w:shd w:val="clear" w:color="auto" w:fill="auto"/>
          </w:tcPr>
          <w:p w14:paraId="28A837E6" w14:textId="77777777" w:rsidR="003E128E" w:rsidRPr="003E128E" w:rsidRDefault="003E128E" w:rsidP="003E128E">
            <w:pPr>
              <w:pStyle w:val="TableParagraph"/>
              <w:spacing w:before="0"/>
              <w:rPr>
                <w:rFonts w:asciiTheme="minorHAnsi" w:hAnsiTheme="minorHAnsi" w:cstheme="minorHAnsi"/>
                <w:sz w:val="24"/>
                <w:szCs w:val="24"/>
              </w:rPr>
            </w:pPr>
            <w:r>
              <w:rPr>
                <w:rFonts w:ascii="Wingdings" w:hAnsi="Wingdings"/>
                <w:sz w:val="24"/>
              </w:rPr>
              <w:t></w:t>
            </w:r>
          </w:p>
        </w:tc>
        <w:tc>
          <w:tcPr>
            <w:tcW w:w="652" w:type="dxa"/>
            <w:tcBorders>
              <w:top w:val="single" w:sz="18" w:space="0" w:color="auto"/>
              <w:left w:val="single" w:sz="6" w:space="0" w:color="1F546B" w:themeColor="text2"/>
              <w:bottom w:val="single" w:sz="6" w:space="0" w:color="1F546B" w:themeColor="text2"/>
              <w:right w:val="single" w:sz="6" w:space="0" w:color="1F546B" w:themeColor="text2"/>
            </w:tcBorders>
            <w:shd w:val="clear" w:color="auto" w:fill="auto"/>
          </w:tcPr>
          <w:p w14:paraId="0562CB0E" w14:textId="77777777" w:rsidR="003E128E" w:rsidRPr="003E128E" w:rsidRDefault="003E128E" w:rsidP="003E128E">
            <w:pPr>
              <w:spacing w:before="0" w:after="0"/>
              <w:rPr>
                <w:rFonts w:asciiTheme="minorHAnsi" w:hAnsiTheme="minorHAnsi" w:cstheme="minorHAnsi"/>
              </w:rPr>
            </w:pPr>
          </w:p>
        </w:tc>
        <w:tc>
          <w:tcPr>
            <w:tcW w:w="652" w:type="dxa"/>
            <w:tcBorders>
              <w:top w:val="single" w:sz="18" w:space="0" w:color="auto"/>
              <w:left w:val="single" w:sz="6" w:space="0" w:color="1F546B" w:themeColor="text2"/>
              <w:bottom w:val="single" w:sz="6" w:space="0" w:color="1F546B" w:themeColor="text2"/>
              <w:right w:val="single" w:sz="6" w:space="0" w:color="1F546B" w:themeColor="text2"/>
            </w:tcBorders>
            <w:shd w:val="clear" w:color="auto" w:fill="auto"/>
          </w:tcPr>
          <w:p w14:paraId="34CE0A41" w14:textId="77777777" w:rsidR="003E128E" w:rsidRPr="003E128E" w:rsidRDefault="003E128E" w:rsidP="003E128E">
            <w:pPr>
              <w:spacing w:before="0" w:after="0"/>
              <w:rPr>
                <w:rFonts w:asciiTheme="minorHAnsi" w:hAnsiTheme="minorHAnsi" w:cstheme="minorHAnsi"/>
              </w:rPr>
            </w:pPr>
          </w:p>
        </w:tc>
        <w:tc>
          <w:tcPr>
            <w:tcW w:w="651" w:type="dxa"/>
            <w:tcBorders>
              <w:top w:val="single" w:sz="18" w:space="0" w:color="auto"/>
              <w:left w:val="single" w:sz="6" w:space="0" w:color="1F546B" w:themeColor="text2"/>
              <w:bottom w:val="single" w:sz="6" w:space="0" w:color="1F546B" w:themeColor="text2"/>
              <w:right w:val="single" w:sz="6" w:space="0" w:color="1F546B" w:themeColor="text2"/>
            </w:tcBorders>
            <w:shd w:val="clear" w:color="auto" w:fill="auto"/>
          </w:tcPr>
          <w:p w14:paraId="56A56E29" w14:textId="77777777" w:rsidR="003E128E" w:rsidRPr="003E128E" w:rsidRDefault="003E128E" w:rsidP="003E128E">
            <w:pPr>
              <w:pStyle w:val="TableParagraph"/>
              <w:spacing w:before="0"/>
              <w:ind w:left="0" w:right="102"/>
              <w:jc w:val="center"/>
              <w:rPr>
                <w:rFonts w:asciiTheme="minorHAnsi" w:hAnsiTheme="minorHAnsi" w:cstheme="minorHAnsi"/>
                <w:sz w:val="24"/>
                <w:szCs w:val="24"/>
              </w:rPr>
            </w:pPr>
            <w:r>
              <w:rPr>
                <w:rFonts w:ascii="Wingdings" w:hAnsi="Wingdings"/>
                <w:sz w:val="24"/>
              </w:rPr>
              <w:t></w:t>
            </w:r>
          </w:p>
        </w:tc>
        <w:tc>
          <w:tcPr>
            <w:tcW w:w="652" w:type="dxa"/>
            <w:tcBorders>
              <w:top w:val="single" w:sz="18" w:space="0" w:color="auto"/>
              <w:left w:val="single" w:sz="6" w:space="0" w:color="1F546B" w:themeColor="text2"/>
              <w:bottom w:val="single" w:sz="6" w:space="0" w:color="1F546B" w:themeColor="text2"/>
              <w:right w:val="single" w:sz="6" w:space="0" w:color="1F546B" w:themeColor="text2"/>
            </w:tcBorders>
            <w:shd w:val="clear" w:color="auto" w:fill="auto"/>
          </w:tcPr>
          <w:p w14:paraId="62EBF3C5" w14:textId="77777777" w:rsidR="003E128E" w:rsidRPr="003E128E" w:rsidRDefault="003E128E" w:rsidP="003E128E">
            <w:pPr>
              <w:spacing w:before="0" w:after="0"/>
              <w:rPr>
                <w:rFonts w:asciiTheme="minorHAnsi" w:hAnsiTheme="minorHAnsi" w:cstheme="minorHAnsi"/>
              </w:rPr>
            </w:pPr>
          </w:p>
        </w:tc>
        <w:tc>
          <w:tcPr>
            <w:tcW w:w="652" w:type="dxa"/>
            <w:tcBorders>
              <w:top w:val="single" w:sz="18" w:space="0" w:color="auto"/>
              <w:left w:val="single" w:sz="6" w:space="0" w:color="1F546B" w:themeColor="text2"/>
              <w:bottom w:val="single" w:sz="6" w:space="0" w:color="1F546B" w:themeColor="text2"/>
            </w:tcBorders>
            <w:shd w:val="clear" w:color="auto" w:fill="auto"/>
          </w:tcPr>
          <w:p w14:paraId="683AACB7" w14:textId="77777777" w:rsidR="003E128E" w:rsidRPr="003E128E" w:rsidRDefault="003E128E" w:rsidP="003E128E">
            <w:pPr>
              <w:pStyle w:val="TableParagraph"/>
              <w:spacing w:before="0"/>
              <w:rPr>
                <w:rFonts w:asciiTheme="minorHAnsi" w:hAnsiTheme="minorHAnsi" w:cstheme="minorHAnsi"/>
                <w:sz w:val="24"/>
                <w:szCs w:val="24"/>
              </w:rPr>
            </w:pPr>
            <w:r>
              <w:rPr>
                <w:rFonts w:ascii="Wingdings" w:hAnsi="Wingdings"/>
                <w:sz w:val="24"/>
              </w:rPr>
              <w:t></w:t>
            </w:r>
          </w:p>
        </w:tc>
      </w:tr>
      <w:tr w:rsidR="003E128E" w:rsidRPr="001D30D4" w14:paraId="26C214D4" w14:textId="77777777" w:rsidTr="6158D244">
        <w:trPr>
          <w:trHeight w:val="233"/>
        </w:trPr>
        <w:tc>
          <w:tcPr>
            <w:tcW w:w="1134" w:type="dxa"/>
            <w:vMerge/>
            <w:tcBorders>
              <w:right w:val="single" w:sz="6" w:space="0" w:color="1F546B" w:themeColor="text2"/>
            </w:tcBorders>
            <w:vAlign w:val="center"/>
          </w:tcPr>
          <w:p w14:paraId="6D98A12B" w14:textId="77777777" w:rsidR="003E128E" w:rsidRPr="001D30D4" w:rsidRDefault="003E128E" w:rsidP="003E128E">
            <w:pPr>
              <w:pStyle w:val="Tablenormalcondensed"/>
              <w:spacing w:before="0" w:after="0"/>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38856384" w14:textId="77777777" w:rsidR="003E128E" w:rsidRPr="003E128E" w:rsidRDefault="003E128E" w:rsidP="003E128E">
            <w:pPr>
              <w:pStyle w:val="TableParagraph"/>
              <w:spacing w:before="0"/>
              <w:rPr>
                <w:rFonts w:asciiTheme="minorHAnsi" w:hAnsiTheme="minorHAnsi" w:cstheme="minorHAnsi"/>
                <w:sz w:val="24"/>
                <w:szCs w:val="24"/>
              </w:rPr>
            </w:pPr>
            <w:r w:rsidRPr="003E128E">
              <w:rPr>
                <w:rFonts w:asciiTheme="minorHAnsi" w:hAnsiTheme="minorHAnsi" w:cstheme="minorHAnsi"/>
                <w:sz w:val="24"/>
                <w:szCs w:val="24"/>
              </w:rPr>
              <w:t>Central Agencies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3865A06" w14:textId="77777777" w:rsidR="003E128E" w:rsidRPr="003E128E" w:rsidRDefault="003E128E" w:rsidP="003E128E">
            <w:pPr>
              <w:pStyle w:val="TableParagraph"/>
              <w:spacing w:before="0"/>
              <w:rPr>
                <w:rFonts w:asciiTheme="minorHAnsi" w:hAnsiTheme="minorHAnsi" w:cstheme="minorHAnsi"/>
                <w:sz w:val="24"/>
                <w:szCs w:val="24"/>
              </w:rPr>
            </w:pPr>
            <w:r>
              <w:rPr>
                <w:rFonts w:ascii="Wingdings" w:hAnsi="Wingdings"/>
                <w:sz w:val="24"/>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2946DB82" w14:textId="77777777" w:rsidR="003E128E" w:rsidRPr="003E128E" w:rsidRDefault="003E128E" w:rsidP="003E128E">
            <w:pPr>
              <w:spacing w:before="0" w:after="0"/>
              <w:rPr>
                <w:rFonts w:asciiTheme="minorHAnsi" w:hAnsiTheme="minorHAnsi" w:cstheme="minorHAnsi"/>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997CC1D" w14:textId="77777777" w:rsidR="003E128E" w:rsidRPr="003E128E" w:rsidRDefault="003E128E" w:rsidP="003E128E">
            <w:pPr>
              <w:spacing w:before="0" w:after="0"/>
              <w:rPr>
                <w:rFonts w:asciiTheme="minorHAnsi" w:hAnsiTheme="minorHAnsi" w:cstheme="minorHAnsi"/>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24710448" w14:textId="77777777" w:rsidR="003E128E" w:rsidRPr="003E128E" w:rsidRDefault="003E128E" w:rsidP="003E128E">
            <w:pPr>
              <w:pStyle w:val="TableParagraph"/>
              <w:spacing w:before="0"/>
              <w:ind w:left="0" w:right="102"/>
              <w:jc w:val="center"/>
              <w:rPr>
                <w:rFonts w:asciiTheme="minorHAnsi" w:hAnsiTheme="minorHAnsi" w:cstheme="minorHAnsi"/>
                <w:sz w:val="24"/>
                <w:szCs w:val="24"/>
              </w:rPr>
            </w:pPr>
            <w:r>
              <w:rPr>
                <w:rFonts w:ascii="Wingdings" w:hAnsi="Wingdings"/>
                <w:sz w:val="24"/>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10FFD37" w14:textId="77777777" w:rsidR="003E128E" w:rsidRPr="003E128E" w:rsidRDefault="003E128E" w:rsidP="003E128E">
            <w:pPr>
              <w:spacing w:before="0" w:after="0"/>
              <w:rPr>
                <w:rFonts w:asciiTheme="minorHAnsi" w:hAnsiTheme="minorHAnsi" w:cstheme="minorHAnsi"/>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tcPr>
          <w:p w14:paraId="1A5716F1" w14:textId="77777777" w:rsidR="003E128E" w:rsidRPr="003E128E" w:rsidRDefault="003E128E" w:rsidP="003E128E">
            <w:pPr>
              <w:pStyle w:val="TableParagraph"/>
              <w:spacing w:before="0"/>
              <w:rPr>
                <w:rFonts w:asciiTheme="minorHAnsi" w:hAnsiTheme="minorHAnsi" w:cstheme="minorHAnsi"/>
                <w:sz w:val="24"/>
                <w:szCs w:val="24"/>
              </w:rPr>
            </w:pPr>
            <w:r>
              <w:rPr>
                <w:rFonts w:ascii="Wingdings" w:hAnsi="Wingdings"/>
                <w:sz w:val="24"/>
              </w:rPr>
              <w:t></w:t>
            </w:r>
          </w:p>
        </w:tc>
      </w:tr>
      <w:tr w:rsidR="003E128E" w:rsidRPr="001D30D4" w14:paraId="3648C500" w14:textId="77777777" w:rsidTr="6158D244">
        <w:trPr>
          <w:trHeight w:val="233"/>
        </w:trPr>
        <w:tc>
          <w:tcPr>
            <w:tcW w:w="1134" w:type="dxa"/>
            <w:vMerge/>
            <w:tcBorders>
              <w:right w:val="single" w:sz="6" w:space="0" w:color="1F546B" w:themeColor="text2"/>
            </w:tcBorders>
            <w:vAlign w:val="center"/>
          </w:tcPr>
          <w:p w14:paraId="6B699379" w14:textId="77777777" w:rsidR="003E128E" w:rsidRPr="001D30D4" w:rsidRDefault="003E128E" w:rsidP="003E128E">
            <w:pPr>
              <w:pStyle w:val="Tablenormalcondensed"/>
              <w:spacing w:before="0" w:after="0"/>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027CEA9B" w14:textId="77777777" w:rsidR="003E128E" w:rsidRPr="003E128E" w:rsidRDefault="003E128E" w:rsidP="003E128E">
            <w:pPr>
              <w:pStyle w:val="TableParagraph"/>
              <w:spacing w:before="0"/>
              <w:rPr>
                <w:rFonts w:asciiTheme="minorHAnsi" w:hAnsiTheme="minorHAnsi" w:cstheme="minorHAnsi"/>
                <w:sz w:val="24"/>
                <w:szCs w:val="24"/>
              </w:rPr>
            </w:pPr>
            <w:r w:rsidRPr="003E128E">
              <w:rPr>
                <w:rFonts w:asciiTheme="minorHAnsi" w:hAnsiTheme="minorHAnsi" w:cstheme="minorHAnsi"/>
                <w:sz w:val="24"/>
                <w:szCs w:val="24"/>
              </w:rPr>
              <w:t>Minister’s Office Support Staff</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7D1EF136" w14:textId="77777777" w:rsidR="003E128E" w:rsidRPr="003E128E" w:rsidRDefault="003E128E" w:rsidP="003E128E">
            <w:pPr>
              <w:pStyle w:val="TableParagraph"/>
              <w:spacing w:before="0"/>
              <w:rPr>
                <w:rFonts w:asciiTheme="minorHAnsi" w:hAnsiTheme="minorHAnsi" w:cstheme="minorHAnsi"/>
                <w:sz w:val="24"/>
                <w:szCs w:val="24"/>
              </w:rPr>
            </w:pPr>
            <w:r>
              <w:rPr>
                <w:rFonts w:ascii="Wingdings" w:hAnsi="Wingdings"/>
                <w:sz w:val="24"/>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3FE9F23F" w14:textId="77777777" w:rsidR="003E128E" w:rsidRPr="003E128E" w:rsidRDefault="003E128E" w:rsidP="003E128E">
            <w:pPr>
              <w:spacing w:before="0" w:after="0"/>
              <w:rPr>
                <w:rFonts w:asciiTheme="minorHAnsi" w:hAnsiTheme="minorHAnsi" w:cstheme="minorHAnsi"/>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F72F646" w14:textId="77777777" w:rsidR="003E128E" w:rsidRPr="003E128E" w:rsidRDefault="003E128E" w:rsidP="003E128E">
            <w:pPr>
              <w:spacing w:before="0" w:after="0"/>
              <w:rPr>
                <w:rFonts w:asciiTheme="minorHAnsi" w:hAnsiTheme="minorHAnsi" w:cstheme="minorHAnsi"/>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3A108486" w14:textId="77777777" w:rsidR="003E128E" w:rsidRPr="003E128E" w:rsidRDefault="003E128E" w:rsidP="003E128E">
            <w:pPr>
              <w:pStyle w:val="TableParagraph"/>
              <w:spacing w:before="0"/>
              <w:ind w:left="0" w:right="102"/>
              <w:jc w:val="center"/>
              <w:rPr>
                <w:rFonts w:asciiTheme="minorHAnsi" w:hAnsiTheme="minorHAnsi" w:cstheme="minorHAnsi"/>
                <w:sz w:val="24"/>
                <w:szCs w:val="24"/>
              </w:rPr>
            </w:pPr>
            <w:r>
              <w:rPr>
                <w:rFonts w:ascii="Wingdings" w:hAnsi="Wingdings"/>
                <w:sz w:val="24"/>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08CE6F91" w14:textId="77777777" w:rsidR="003E128E" w:rsidRPr="003E128E" w:rsidRDefault="003E128E" w:rsidP="003E128E">
            <w:pPr>
              <w:spacing w:before="0" w:after="0"/>
              <w:rPr>
                <w:rFonts w:asciiTheme="minorHAnsi" w:hAnsiTheme="minorHAnsi" w:cstheme="minorHAnsi"/>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tcPr>
          <w:p w14:paraId="61A8674F" w14:textId="77777777" w:rsidR="003E128E" w:rsidRPr="003E128E" w:rsidRDefault="003E128E" w:rsidP="003E128E">
            <w:pPr>
              <w:pStyle w:val="TableParagraph"/>
              <w:spacing w:before="0"/>
              <w:rPr>
                <w:rFonts w:asciiTheme="minorHAnsi" w:hAnsiTheme="minorHAnsi" w:cstheme="minorHAnsi"/>
                <w:sz w:val="24"/>
                <w:szCs w:val="24"/>
              </w:rPr>
            </w:pPr>
            <w:r>
              <w:rPr>
                <w:rFonts w:ascii="Wingdings" w:hAnsi="Wingdings"/>
                <w:sz w:val="24"/>
              </w:rPr>
              <w:t></w:t>
            </w:r>
          </w:p>
        </w:tc>
      </w:tr>
      <w:tr w:rsidR="003E128E" w:rsidRPr="001D30D4" w14:paraId="14D0EA50" w14:textId="77777777" w:rsidTr="6158D244">
        <w:trPr>
          <w:trHeight w:val="233"/>
        </w:trPr>
        <w:tc>
          <w:tcPr>
            <w:tcW w:w="1134" w:type="dxa"/>
            <w:vMerge/>
            <w:tcBorders>
              <w:bottom w:val="single" w:sz="6" w:space="0" w:color="1F546B" w:themeColor="text2"/>
              <w:right w:val="single" w:sz="6" w:space="0" w:color="1F546B" w:themeColor="text2"/>
            </w:tcBorders>
            <w:vAlign w:val="center"/>
          </w:tcPr>
          <w:p w14:paraId="61CDCEAD" w14:textId="77777777" w:rsidR="003E128E" w:rsidRPr="001D30D4" w:rsidRDefault="003E128E" w:rsidP="003E128E">
            <w:pPr>
              <w:pStyle w:val="Tablenormalcondensed"/>
              <w:spacing w:before="0" w:after="0"/>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34CA1549" w14:textId="77777777" w:rsidR="003E128E" w:rsidRPr="003E128E" w:rsidRDefault="003E128E" w:rsidP="003E128E">
            <w:pPr>
              <w:pStyle w:val="TableParagraph"/>
              <w:spacing w:before="0"/>
              <w:rPr>
                <w:rFonts w:asciiTheme="minorHAnsi" w:hAnsiTheme="minorHAnsi" w:cstheme="minorHAnsi"/>
                <w:sz w:val="24"/>
                <w:szCs w:val="24"/>
              </w:rPr>
            </w:pPr>
            <w:r w:rsidRPr="003E128E">
              <w:rPr>
                <w:rFonts w:asciiTheme="minorHAnsi" w:hAnsiTheme="minorHAnsi" w:cstheme="minorHAnsi"/>
                <w:sz w:val="24"/>
                <w:szCs w:val="24"/>
              </w:rPr>
              <w:t>Staff from Statutory bodies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46E314B9" w14:textId="77777777" w:rsidR="003E128E" w:rsidRPr="003E128E" w:rsidRDefault="003E128E" w:rsidP="003E128E">
            <w:pPr>
              <w:pStyle w:val="TableParagraph"/>
              <w:spacing w:before="0"/>
              <w:rPr>
                <w:rFonts w:asciiTheme="minorHAnsi" w:hAnsiTheme="minorHAnsi" w:cstheme="minorHAnsi"/>
                <w:sz w:val="24"/>
                <w:szCs w:val="24"/>
              </w:rPr>
            </w:pPr>
            <w:r>
              <w:rPr>
                <w:rFonts w:ascii="Wingdings" w:hAnsi="Wingdings"/>
                <w:sz w:val="24"/>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BB9E253" w14:textId="77777777" w:rsidR="003E128E" w:rsidRPr="003E128E" w:rsidRDefault="003E128E" w:rsidP="003E128E">
            <w:pPr>
              <w:spacing w:before="0" w:after="0"/>
              <w:rPr>
                <w:rFonts w:asciiTheme="minorHAnsi" w:hAnsiTheme="minorHAnsi" w:cstheme="minorHAnsi"/>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23DE523C" w14:textId="77777777" w:rsidR="003E128E" w:rsidRPr="003E128E" w:rsidRDefault="003E128E" w:rsidP="003E128E">
            <w:pPr>
              <w:spacing w:before="0" w:after="0"/>
              <w:rPr>
                <w:rFonts w:asciiTheme="minorHAnsi" w:hAnsiTheme="minorHAnsi" w:cstheme="minorHAnsi"/>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AC28307" w14:textId="77777777" w:rsidR="003E128E" w:rsidRPr="003E128E" w:rsidRDefault="003E128E" w:rsidP="003E128E">
            <w:pPr>
              <w:pStyle w:val="TableParagraph"/>
              <w:spacing w:before="0"/>
              <w:ind w:left="0" w:right="102"/>
              <w:jc w:val="center"/>
              <w:rPr>
                <w:rFonts w:asciiTheme="minorHAnsi" w:hAnsiTheme="minorHAnsi" w:cstheme="minorHAnsi"/>
                <w:sz w:val="24"/>
                <w:szCs w:val="24"/>
              </w:rPr>
            </w:pPr>
            <w:r>
              <w:rPr>
                <w:rFonts w:ascii="Wingdings" w:hAnsi="Wingdings"/>
                <w:sz w:val="24"/>
              </w:rPr>
              <w:t></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2E56223" w14:textId="77777777" w:rsidR="003E128E" w:rsidRPr="003E128E" w:rsidRDefault="003E128E" w:rsidP="003E128E">
            <w:pPr>
              <w:spacing w:before="0" w:after="0"/>
              <w:rPr>
                <w:rFonts w:asciiTheme="minorHAnsi" w:hAnsiTheme="minorHAnsi" w:cstheme="minorHAnsi"/>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tcPr>
          <w:p w14:paraId="26F54801" w14:textId="77777777" w:rsidR="003E128E" w:rsidRPr="003E128E" w:rsidRDefault="003E128E" w:rsidP="003E128E">
            <w:pPr>
              <w:pStyle w:val="TableParagraph"/>
              <w:spacing w:before="0"/>
              <w:rPr>
                <w:rFonts w:asciiTheme="minorHAnsi" w:hAnsiTheme="minorHAnsi" w:cstheme="minorHAnsi"/>
                <w:sz w:val="24"/>
                <w:szCs w:val="24"/>
              </w:rPr>
            </w:pPr>
            <w:r>
              <w:rPr>
                <w:rFonts w:ascii="Wingdings" w:hAnsi="Wingdings"/>
                <w:sz w:val="24"/>
              </w:rPr>
              <w:t></w:t>
            </w:r>
          </w:p>
        </w:tc>
      </w:tr>
    </w:tbl>
    <w:p w14:paraId="07547A01" w14:textId="77777777" w:rsidR="008023C3" w:rsidRDefault="008023C3" w:rsidP="00883B1E">
      <w:pPr>
        <w:pStyle w:val="Tinyline"/>
      </w:pPr>
    </w:p>
    <w:p w14:paraId="5043CB0F" w14:textId="77777777" w:rsidR="00075526" w:rsidRDefault="00075526" w:rsidP="00883B1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873"/>
        <w:gridCol w:w="4874"/>
      </w:tblGrid>
      <w:tr w:rsidR="00075526" w:rsidRPr="008023C3" w14:paraId="39A58105" w14:textId="77777777" w:rsidTr="00880632">
        <w:trPr>
          <w:tblHeader/>
        </w:trPr>
        <w:tc>
          <w:tcPr>
            <w:tcW w:w="9747"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14:paraId="148A87D7" w14:textId="77777777" w:rsidR="00075526" w:rsidRPr="008023C3" w:rsidRDefault="00075526" w:rsidP="00075526">
            <w:pPr>
              <w:pStyle w:val="Tableheading"/>
            </w:pPr>
            <w:r>
              <w:lastRenderedPageBreak/>
              <w:t xml:space="preserve">Your delegations </w:t>
            </w:r>
          </w:p>
        </w:tc>
      </w:tr>
      <w:tr w:rsidR="00075526" w:rsidRPr="008023C3" w14:paraId="1EACF6A7" w14:textId="77777777" w:rsidTr="00880632">
        <w:tc>
          <w:tcPr>
            <w:tcW w:w="4873" w:type="dxa"/>
            <w:tcBorders>
              <w:top w:val="nil"/>
              <w:left w:val="nil"/>
              <w:bottom w:val="single" w:sz="6" w:space="0" w:color="1F546B" w:themeColor="text2"/>
              <w:right w:val="single" w:sz="6" w:space="0" w:color="1F546B" w:themeColor="text2"/>
            </w:tcBorders>
          </w:tcPr>
          <w:p w14:paraId="09691DD0" w14:textId="77777777" w:rsidR="00075526" w:rsidRPr="00356EDF" w:rsidRDefault="00075526" w:rsidP="00880632">
            <w:pPr>
              <w:pStyle w:val="Tablenormal0"/>
            </w:pPr>
            <w:r>
              <w:t>Human Resources and financial delegations</w:t>
            </w:r>
          </w:p>
        </w:tc>
        <w:tc>
          <w:tcPr>
            <w:tcW w:w="4874" w:type="dxa"/>
            <w:tcBorders>
              <w:top w:val="nil"/>
              <w:left w:val="single" w:sz="6" w:space="0" w:color="1F546B" w:themeColor="text2"/>
              <w:bottom w:val="single" w:sz="6" w:space="0" w:color="1F546B" w:themeColor="text2"/>
              <w:right w:val="nil"/>
            </w:tcBorders>
          </w:tcPr>
          <w:p w14:paraId="396F0ACF" w14:textId="77777777" w:rsidR="00075526" w:rsidRPr="001D30D4" w:rsidRDefault="003E128E" w:rsidP="00075526">
            <w:pPr>
              <w:pStyle w:val="Tablenormal0"/>
            </w:pPr>
            <w:r>
              <w:t>Level Z</w:t>
            </w:r>
          </w:p>
        </w:tc>
      </w:tr>
      <w:tr w:rsidR="00075526" w:rsidRPr="008023C3" w14:paraId="5AD7A327" w14:textId="77777777" w:rsidTr="00880632">
        <w:tc>
          <w:tcPr>
            <w:tcW w:w="4873" w:type="dxa"/>
            <w:tcBorders>
              <w:top w:val="single" w:sz="6" w:space="0" w:color="1F546B" w:themeColor="text2"/>
              <w:left w:val="nil"/>
              <w:bottom w:val="single" w:sz="6" w:space="0" w:color="1F546B" w:themeColor="text2"/>
              <w:right w:val="single" w:sz="6" w:space="0" w:color="1F546B" w:themeColor="text2"/>
            </w:tcBorders>
          </w:tcPr>
          <w:p w14:paraId="314E9429" w14:textId="77777777" w:rsidR="00075526" w:rsidRDefault="00075526" w:rsidP="00880632">
            <w:pPr>
              <w:pStyle w:val="Tablenormal0"/>
            </w:pPr>
            <w:r>
              <w:t>Direct reports</w:t>
            </w:r>
          </w:p>
        </w:tc>
        <w:tc>
          <w:tcPr>
            <w:tcW w:w="4874" w:type="dxa"/>
            <w:tcBorders>
              <w:top w:val="single" w:sz="6" w:space="0" w:color="1F546B" w:themeColor="text2"/>
              <w:left w:val="single" w:sz="6" w:space="0" w:color="1F546B" w:themeColor="text2"/>
              <w:bottom w:val="single" w:sz="6" w:space="0" w:color="1F546B" w:themeColor="text2"/>
              <w:right w:val="nil"/>
            </w:tcBorders>
          </w:tcPr>
          <w:p w14:paraId="4B584315" w14:textId="77777777" w:rsidR="00075526" w:rsidRPr="001D30D4" w:rsidRDefault="003E128E" w:rsidP="00880632">
            <w:pPr>
              <w:pStyle w:val="Tablenormal0"/>
            </w:pPr>
            <w:r>
              <w:t>0</w:t>
            </w:r>
          </w:p>
        </w:tc>
      </w:tr>
    </w:tbl>
    <w:p w14:paraId="07459315" w14:textId="77777777" w:rsidR="00075526" w:rsidRDefault="00075526" w:rsidP="00883B1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873"/>
        <w:gridCol w:w="4874"/>
      </w:tblGrid>
      <w:tr w:rsidR="008023C3" w:rsidRPr="008023C3" w14:paraId="034B51E8" w14:textId="77777777" w:rsidTr="001D30D4">
        <w:trPr>
          <w:tblHeader/>
        </w:trPr>
        <w:tc>
          <w:tcPr>
            <w:tcW w:w="4873"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14:paraId="54CE6896" w14:textId="77777777" w:rsidR="008023C3" w:rsidRPr="008023C3" w:rsidRDefault="008023C3" w:rsidP="00B90EE6">
            <w:pPr>
              <w:pStyle w:val="Tableheading"/>
            </w:pPr>
            <w:r w:rsidRPr="008023C3">
              <w:t>Your success profile for this role</w:t>
            </w:r>
          </w:p>
        </w:tc>
        <w:tc>
          <w:tcPr>
            <w:tcW w:w="4874"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14:paraId="05491F8E" w14:textId="77777777" w:rsidR="008023C3" w:rsidRPr="008023C3" w:rsidRDefault="008023C3" w:rsidP="00B90EE6">
            <w:pPr>
              <w:pStyle w:val="Tableheading"/>
            </w:pPr>
            <w:r w:rsidRPr="008023C3">
              <w:t>What you will bring specifically</w:t>
            </w:r>
          </w:p>
        </w:tc>
      </w:tr>
      <w:tr w:rsidR="008023C3" w:rsidRPr="008023C3" w14:paraId="58934FA1" w14:textId="77777777" w:rsidTr="001D30D4">
        <w:tc>
          <w:tcPr>
            <w:tcW w:w="4873" w:type="dxa"/>
            <w:tcBorders>
              <w:top w:val="nil"/>
              <w:left w:val="nil"/>
              <w:bottom w:val="single" w:sz="6" w:space="0" w:color="1F546B" w:themeColor="text2"/>
              <w:right w:val="single" w:sz="6" w:space="0" w:color="1F546B" w:themeColor="text2"/>
            </w:tcBorders>
          </w:tcPr>
          <w:p w14:paraId="519091CC" w14:textId="77777777" w:rsidR="008023C3" w:rsidRPr="008023C3" w:rsidRDefault="008023C3" w:rsidP="009E40D1">
            <w:pPr>
              <w:pStyle w:val="Tablenormal0"/>
            </w:pPr>
            <w:r w:rsidRPr="008023C3">
              <w:t xml:space="preserve">At DIA, we have a Capability Framework to help guide our people towards the behaviours and skills needed to be successful. The core success profile for </w:t>
            </w:r>
            <w:r w:rsidR="00EA6AD8">
              <w:t>this</w:t>
            </w:r>
            <w:r w:rsidRPr="008023C3">
              <w:t xml:space="preserve"> role is </w:t>
            </w:r>
            <w:hyperlink r:id="rId13" w:history="1">
              <w:r w:rsidRPr="009C0471">
                <w:rPr>
                  <w:rStyle w:val="Hyperlink"/>
                </w:rPr>
                <w:t>Valued Contributor</w:t>
              </w:r>
            </w:hyperlink>
            <w:r w:rsidR="001D30D4">
              <w:t>.</w:t>
            </w:r>
            <w:r w:rsidRPr="008023C3">
              <w:br/>
            </w:r>
            <w:r w:rsidRPr="008023C3">
              <w:br/>
            </w:r>
            <w:r w:rsidRPr="009E40D1">
              <w:rPr>
                <w:b/>
                <w:bCs/>
              </w:rPr>
              <w:t>Keys to Success:</w:t>
            </w:r>
          </w:p>
          <w:p w14:paraId="5D9DF9EC" w14:textId="77777777" w:rsidR="008023C3" w:rsidRPr="008023C3" w:rsidRDefault="008023C3" w:rsidP="008023C3">
            <w:pPr>
              <w:pStyle w:val="Tablebullet"/>
            </w:pPr>
            <w:r w:rsidRPr="008023C3">
              <w:t>Customer Focus</w:t>
            </w:r>
          </w:p>
          <w:p w14:paraId="4B1D87A9" w14:textId="77777777" w:rsidR="008023C3" w:rsidRPr="008023C3" w:rsidRDefault="008023C3" w:rsidP="008023C3">
            <w:pPr>
              <w:pStyle w:val="Tablebullet"/>
            </w:pPr>
            <w:r w:rsidRPr="008023C3">
              <w:t>Continuous improvement</w:t>
            </w:r>
          </w:p>
          <w:p w14:paraId="56953696" w14:textId="77777777" w:rsidR="008023C3" w:rsidRPr="008023C3" w:rsidRDefault="008023C3" w:rsidP="008023C3">
            <w:pPr>
              <w:pStyle w:val="Tablebullet"/>
            </w:pPr>
            <w:r w:rsidRPr="008023C3">
              <w:t>Teamwork and peer relationships</w:t>
            </w:r>
          </w:p>
          <w:p w14:paraId="76E5BACA" w14:textId="77777777" w:rsidR="008023C3" w:rsidRPr="008023C3" w:rsidRDefault="008023C3" w:rsidP="008023C3">
            <w:pPr>
              <w:pStyle w:val="Tablebullet"/>
            </w:pPr>
            <w:r w:rsidRPr="008023C3">
              <w:t>Action oriented</w:t>
            </w:r>
          </w:p>
          <w:p w14:paraId="52AD6890" w14:textId="77777777" w:rsidR="008023C3" w:rsidRPr="008023C3" w:rsidRDefault="005848D3" w:rsidP="008023C3">
            <w:pPr>
              <w:pStyle w:val="Tablebullet"/>
            </w:pPr>
            <w:r w:rsidRPr="008023C3">
              <w:t>Self-development</w:t>
            </w:r>
            <w:r w:rsidR="008023C3" w:rsidRPr="008023C3">
              <w:t xml:space="preserve"> and learning</w:t>
            </w:r>
          </w:p>
          <w:p w14:paraId="491547A0" w14:textId="77777777" w:rsidR="008023C3" w:rsidRPr="008023C3" w:rsidRDefault="008023C3" w:rsidP="008023C3">
            <w:pPr>
              <w:pStyle w:val="Tablebullet"/>
            </w:pPr>
            <w:r w:rsidRPr="008023C3">
              <w:t>Functional and technical skills</w:t>
            </w:r>
          </w:p>
        </w:tc>
        <w:tc>
          <w:tcPr>
            <w:tcW w:w="4874" w:type="dxa"/>
            <w:tcBorders>
              <w:top w:val="nil"/>
              <w:left w:val="single" w:sz="6" w:space="0" w:color="1F546B" w:themeColor="text2"/>
              <w:bottom w:val="single" w:sz="6" w:space="0" w:color="1F546B" w:themeColor="text2"/>
              <w:right w:val="nil"/>
            </w:tcBorders>
          </w:tcPr>
          <w:p w14:paraId="718EE1A2" w14:textId="77777777" w:rsidR="002F7ABD" w:rsidRPr="002F7ABD" w:rsidRDefault="002F7ABD" w:rsidP="002F7ABD">
            <w:pPr>
              <w:pStyle w:val="Tablebullet"/>
              <w:numPr>
                <w:ilvl w:val="0"/>
                <w:numId w:val="0"/>
              </w:numPr>
              <w:rPr>
                <w:b/>
              </w:rPr>
            </w:pPr>
            <w:r w:rsidRPr="002F7ABD">
              <w:rPr>
                <w:b/>
              </w:rPr>
              <w:t>Experience</w:t>
            </w:r>
          </w:p>
          <w:p w14:paraId="1D23CAEE" w14:textId="77777777" w:rsidR="002F7ABD" w:rsidRDefault="002F7ABD" w:rsidP="002F7ABD">
            <w:pPr>
              <w:pStyle w:val="Tablebullet"/>
            </w:pPr>
            <w:r>
              <w:t>Proven experience in providing efficient and effective administration services to a senior manager, preferably within the public sector.</w:t>
            </w:r>
          </w:p>
          <w:p w14:paraId="0D325D4F" w14:textId="77777777" w:rsidR="002F7ABD" w:rsidRDefault="002F7ABD" w:rsidP="002F7ABD">
            <w:pPr>
              <w:pStyle w:val="Tablebullet"/>
            </w:pPr>
            <w:r>
              <w:t>Prior experience building and maintaining strong and effective working relationships.</w:t>
            </w:r>
          </w:p>
          <w:p w14:paraId="1FB4F897" w14:textId="77777777" w:rsidR="002F7ABD" w:rsidRDefault="002F7ABD" w:rsidP="002F7ABD">
            <w:pPr>
              <w:pStyle w:val="Tablebullet"/>
            </w:pPr>
            <w:r>
              <w:t>Demonstrated experience managing high volumes of work within tight time frames, to required quality standards.</w:t>
            </w:r>
          </w:p>
          <w:p w14:paraId="1FB917AD" w14:textId="77777777" w:rsidR="002F7ABD" w:rsidRPr="002F7ABD" w:rsidRDefault="002F7ABD" w:rsidP="002F7ABD">
            <w:pPr>
              <w:pStyle w:val="Tablebullet"/>
              <w:numPr>
                <w:ilvl w:val="0"/>
                <w:numId w:val="0"/>
              </w:numPr>
              <w:rPr>
                <w:b/>
              </w:rPr>
            </w:pPr>
            <w:r w:rsidRPr="002F7ABD">
              <w:rPr>
                <w:b/>
              </w:rPr>
              <w:t>Knowledge</w:t>
            </w:r>
          </w:p>
          <w:p w14:paraId="026A08FB" w14:textId="77777777" w:rsidR="002F7ABD" w:rsidRDefault="002F7ABD" w:rsidP="002F7ABD">
            <w:pPr>
              <w:pStyle w:val="Tablebullet"/>
            </w:pPr>
            <w:r>
              <w:t>Proficiency in spoken and written English.</w:t>
            </w:r>
          </w:p>
          <w:p w14:paraId="6A8BF95C" w14:textId="77777777" w:rsidR="002F7ABD" w:rsidRDefault="002F7ABD" w:rsidP="002F7ABD">
            <w:pPr>
              <w:pStyle w:val="Tablebullet"/>
            </w:pPr>
            <w:r>
              <w:t>Proficiency in working with financial information.</w:t>
            </w:r>
          </w:p>
          <w:p w14:paraId="6FB19E7E" w14:textId="77777777" w:rsidR="002F7ABD" w:rsidRDefault="002F7ABD" w:rsidP="002F7ABD">
            <w:pPr>
              <w:pStyle w:val="Tablebullet"/>
            </w:pPr>
            <w:r>
              <w:t>Basic knowledge of planning and reporting processes.</w:t>
            </w:r>
          </w:p>
          <w:p w14:paraId="1B35B51A" w14:textId="77777777" w:rsidR="002F7ABD" w:rsidRPr="002F7ABD" w:rsidRDefault="002F7ABD" w:rsidP="002F7ABD">
            <w:pPr>
              <w:pStyle w:val="Tablebullet"/>
              <w:numPr>
                <w:ilvl w:val="0"/>
                <w:numId w:val="0"/>
              </w:numPr>
              <w:rPr>
                <w:b/>
              </w:rPr>
            </w:pPr>
            <w:r w:rsidRPr="002F7ABD">
              <w:rPr>
                <w:b/>
              </w:rPr>
              <w:t>Skills</w:t>
            </w:r>
          </w:p>
          <w:p w14:paraId="6B1F0D22" w14:textId="77777777" w:rsidR="002F7ABD" w:rsidRDefault="002F7ABD" w:rsidP="002F7ABD">
            <w:pPr>
              <w:pStyle w:val="Tablebullet"/>
            </w:pPr>
            <w:r>
              <w:t>Demonstrated experience and advanced level of skills in a range of desktop applications, particularly Microsoft Office (Word, Excel and PowerPoint).</w:t>
            </w:r>
          </w:p>
          <w:p w14:paraId="40DD44B0" w14:textId="77777777" w:rsidR="002F7ABD" w:rsidRDefault="002F7ABD" w:rsidP="002F7ABD">
            <w:pPr>
              <w:pStyle w:val="Tablebullet"/>
            </w:pPr>
            <w:r>
              <w:t>Excellent communication skills, both written and verbal.</w:t>
            </w:r>
          </w:p>
          <w:p w14:paraId="33057E3E" w14:textId="77777777" w:rsidR="002F7ABD" w:rsidRDefault="002F7ABD" w:rsidP="002F7ABD">
            <w:pPr>
              <w:pStyle w:val="Tablebullet"/>
            </w:pPr>
            <w:r>
              <w:t xml:space="preserve">Strong organisational and prioritisation skills and the ability to be proactive and flexible. </w:t>
            </w:r>
          </w:p>
          <w:p w14:paraId="06D82934" w14:textId="77777777" w:rsidR="002F7ABD" w:rsidRDefault="002F7ABD" w:rsidP="002F7ABD">
            <w:pPr>
              <w:pStyle w:val="Tablebullet"/>
            </w:pPr>
            <w:r>
              <w:t>Ability to make sound judgements and identify and manage risks effectively.</w:t>
            </w:r>
          </w:p>
          <w:p w14:paraId="14184654" w14:textId="77777777" w:rsidR="002F7ABD" w:rsidRDefault="002F7ABD" w:rsidP="002F7ABD">
            <w:pPr>
              <w:pStyle w:val="Tablebullet"/>
            </w:pPr>
            <w:r>
              <w:t>Strong stakeholder relationship management focus and interpersonal skills, with the ability to interact with people at all levels.</w:t>
            </w:r>
          </w:p>
          <w:p w14:paraId="706E7638" w14:textId="77777777" w:rsidR="002F7ABD" w:rsidRDefault="002F7ABD" w:rsidP="002F7ABD">
            <w:pPr>
              <w:pStyle w:val="Tablebullet"/>
            </w:pPr>
            <w:r>
              <w:t xml:space="preserve">Team focused work ethics and the ability to work collaboratively across team boundaries. </w:t>
            </w:r>
          </w:p>
          <w:p w14:paraId="136DC330" w14:textId="77777777" w:rsidR="008023C3" w:rsidRPr="001D30D4" w:rsidRDefault="002F7ABD" w:rsidP="002F7ABD">
            <w:pPr>
              <w:pStyle w:val="Tablebullet"/>
            </w:pPr>
            <w:r>
              <w:t>Possess judgment, tact, confidentiality and integrity when dealing with sensitive issues.</w:t>
            </w:r>
          </w:p>
        </w:tc>
      </w:tr>
    </w:tbl>
    <w:p w14:paraId="6537F28F" w14:textId="77777777" w:rsidR="001676BD" w:rsidRPr="00B90EE6" w:rsidRDefault="001676BD" w:rsidP="00B90EE6">
      <w:pPr>
        <w:pStyle w:val="Tinyline"/>
      </w:pPr>
    </w:p>
    <w:sectPr w:rsidR="001676BD" w:rsidRPr="00B90EE6" w:rsidSect="008649C2">
      <w:headerReference w:type="default" r:id="rId14"/>
      <w:footerReference w:type="default" r:id="rId15"/>
      <w:headerReference w:type="first" r:id="rId16"/>
      <w:footerReference w:type="first" r:id="rId17"/>
      <w:pgSz w:w="11907" w:h="16840" w:code="9"/>
      <w:pgMar w:top="1134" w:right="1134" w:bottom="992" w:left="1134"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B9E20" w14:textId="77777777" w:rsidR="009241A3" w:rsidRDefault="009241A3">
      <w:r>
        <w:separator/>
      </w:r>
    </w:p>
    <w:p w14:paraId="70DF9E56" w14:textId="77777777" w:rsidR="009241A3" w:rsidRDefault="009241A3"/>
    <w:p w14:paraId="44E871BC" w14:textId="77777777" w:rsidR="009241A3" w:rsidRDefault="009241A3"/>
  </w:endnote>
  <w:endnote w:type="continuationSeparator" w:id="0">
    <w:p w14:paraId="144A5D23" w14:textId="77777777" w:rsidR="009241A3" w:rsidRDefault="009241A3">
      <w:r>
        <w:continuationSeparator/>
      </w:r>
    </w:p>
    <w:p w14:paraId="738610EB" w14:textId="77777777" w:rsidR="009241A3" w:rsidRDefault="009241A3"/>
    <w:p w14:paraId="637805D2" w14:textId="77777777" w:rsidR="009241A3" w:rsidRDefault="00924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auto"/>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42A2E" w14:textId="77777777" w:rsidR="003F52D2" w:rsidRDefault="003F52D2" w:rsidP="001C15EE">
    <w:pPr>
      <w:pStyle w:val="Footer"/>
      <w:tabs>
        <w:tab w:val="right" w:pos="9639"/>
      </w:tabs>
      <w:ind w:right="-1"/>
    </w:pPr>
    <w:r>
      <w:tab/>
      <w:t xml:space="preserve">Page </w:t>
    </w:r>
    <w:r>
      <w:fldChar w:fldCharType="begin"/>
    </w:r>
    <w:r>
      <w:instrText xml:space="preserve"> PAGE  \* Arabic  \* MERGEFORMAT </w:instrText>
    </w:r>
    <w:r>
      <w:fldChar w:fldCharType="separate"/>
    </w:r>
    <w:r w:rsidR="00690820">
      <w:rPr>
        <w:noProof/>
      </w:rPr>
      <w:t>2</w:t>
    </w:r>
    <w:r>
      <w:fldChar w:fldCharType="end"/>
    </w:r>
    <w:r>
      <w:t xml:space="preserve"> of </w:t>
    </w:r>
    <w:fldSimple w:instr=" NUMPAGES   \* MERGEFORMAT ">
      <w:r w:rsidR="00690820">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93B2" w14:textId="77777777" w:rsidR="003F52D2" w:rsidRDefault="00B110CD" w:rsidP="00B110CD">
    <w:pPr>
      <w:pStyle w:val="Footer"/>
      <w:tabs>
        <w:tab w:val="right" w:pos="9639"/>
      </w:tabs>
      <w:ind w:right="-1"/>
      <w:jc w:val="right"/>
    </w:pPr>
    <w:r>
      <w:rPr>
        <w:noProof/>
        <w:lang w:eastAsia="en-NZ"/>
      </w:rPr>
      <w:drawing>
        <wp:inline distT="0" distB="0" distL="0" distR="0" wp14:anchorId="13460156" wp14:editId="7FADEAD1">
          <wp:extent cx="2335530" cy="633095"/>
          <wp:effectExtent l="0" t="0" r="0" b="0"/>
          <wp:docPr id="1" name="Picture 1"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F29E8" w14:textId="77777777" w:rsidR="009241A3" w:rsidRDefault="009241A3" w:rsidP="00FB1990">
      <w:pPr>
        <w:pStyle w:val="Spacer"/>
      </w:pPr>
      <w:r>
        <w:separator/>
      </w:r>
    </w:p>
    <w:p w14:paraId="3B7B4B86" w14:textId="77777777" w:rsidR="009241A3" w:rsidRDefault="009241A3" w:rsidP="00FB1990">
      <w:pPr>
        <w:pStyle w:val="Spacer"/>
      </w:pPr>
    </w:p>
  </w:footnote>
  <w:footnote w:type="continuationSeparator" w:id="0">
    <w:p w14:paraId="3A0FF5F2" w14:textId="77777777" w:rsidR="009241A3" w:rsidRDefault="009241A3">
      <w:r>
        <w:continuationSeparator/>
      </w:r>
    </w:p>
    <w:p w14:paraId="5630AD66" w14:textId="77777777" w:rsidR="009241A3" w:rsidRDefault="009241A3"/>
    <w:p w14:paraId="61829076" w14:textId="77777777" w:rsidR="009241A3" w:rsidRDefault="009241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226A1" w14:textId="77777777" w:rsidR="003F52D2" w:rsidRPr="00B30B8E" w:rsidRDefault="003F52D2" w:rsidP="008649C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57E09" w14:textId="77777777" w:rsidR="003F52D2" w:rsidRDefault="003F52D2">
    <w:pPr>
      <w:pStyle w:val="Header"/>
    </w:pPr>
    <w:r>
      <w:rPr>
        <w:noProof/>
        <w:lang w:eastAsia="en-NZ"/>
      </w:rPr>
      <w:drawing>
        <wp:anchor distT="0" distB="0" distL="114300" distR="114300" simplePos="0" relativeHeight="251660288" behindDoc="0" locked="0" layoutInCell="1" allowOverlap="1" wp14:anchorId="001739DF" wp14:editId="1613DE5B">
          <wp:simplePos x="0" y="0"/>
          <wp:positionH relativeFrom="page">
            <wp:align>center</wp:align>
          </wp:positionH>
          <wp:positionV relativeFrom="page">
            <wp:posOffset>294640</wp:posOffset>
          </wp:positionV>
          <wp:extent cx="6840000" cy="1566000"/>
          <wp:effectExtent l="0" t="0" r="0" b="0"/>
          <wp:wrapTopAndBottom/>
          <wp:docPr id="15" name="Picture 15"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11F0E8B"/>
    <w:multiLevelType w:val="hybridMultilevel"/>
    <w:tmpl w:val="5B40040E"/>
    <w:lvl w:ilvl="0" w:tplc="E08CD962">
      <w:numFmt w:val="bullet"/>
      <w:lvlText w:val=""/>
      <w:lvlJc w:val="left"/>
      <w:pPr>
        <w:ind w:left="458" w:hanging="358"/>
      </w:pPr>
      <w:rPr>
        <w:rFonts w:ascii="Symbol" w:eastAsia="Symbol" w:hAnsi="Symbol" w:cs="Symbol" w:hint="default"/>
        <w:w w:val="100"/>
        <w:sz w:val="18"/>
        <w:szCs w:val="18"/>
        <w:lang w:val="en-NZ" w:eastAsia="en-NZ" w:bidi="en-NZ"/>
      </w:rPr>
    </w:lvl>
    <w:lvl w:ilvl="1" w:tplc="463015DA">
      <w:numFmt w:val="bullet"/>
      <w:lvlText w:val="•"/>
      <w:lvlJc w:val="left"/>
      <w:pPr>
        <w:ind w:left="806" w:hanging="358"/>
      </w:pPr>
      <w:rPr>
        <w:rFonts w:hint="default"/>
        <w:lang w:val="en-NZ" w:eastAsia="en-NZ" w:bidi="en-NZ"/>
      </w:rPr>
    </w:lvl>
    <w:lvl w:ilvl="2" w:tplc="BB868148">
      <w:numFmt w:val="bullet"/>
      <w:lvlText w:val="•"/>
      <w:lvlJc w:val="left"/>
      <w:pPr>
        <w:ind w:left="1152" w:hanging="358"/>
      </w:pPr>
      <w:rPr>
        <w:rFonts w:hint="default"/>
        <w:lang w:val="en-NZ" w:eastAsia="en-NZ" w:bidi="en-NZ"/>
      </w:rPr>
    </w:lvl>
    <w:lvl w:ilvl="3" w:tplc="140205E4">
      <w:numFmt w:val="bullet"/>
      <w:lvlText w:val="•"/>
      <w:lvlJc w:val="left"/>
      <w:pPr>
        <w:ind w:left="1498" w:hanging="358"/>
      </w:pPr>
      <w:rPr>
        <w:rFonts w:hint="default"/>
        <w:lang w:val="en-NZ" w:eastAsia="en-NZ" w:bidi="en-NZ"/>
      </w:rPr>
    </w:lvl>
    <w:lvl w:ilvl="4" w:tplc="6ED8B190">
      <w:numFmt w:val="bullet"/>
      <w:lvlText w:val="•"/>
      <w:lvlJc w:val="left"/>
      <w:pPr>
        <w:ind w:left="1844" w:hanging="358"/>
      </w:pPr>
      <w:rPr>
        <w:rFonts w:hint="default"/>
        <w:lang w:val="en-NZ" w:eastAsia="en-NZ" w:bidi="en-NZ"/>
      </w:rPr>
    </w:lvl>
    <w:lvl w:ilvl="5" w:tplc="793C8D5C">
      <w:numFmt w:val="bullet"/>
      <w:lvlText w:val="•"/>
      <w:lvlJc w:val="left"/>
      <w:pPr>
        <w:ind w:left="2190" w:hanging="358"/>
      </w:pPr>
      <w:rPr>
        <w:rFonts w:hint="default"/>
        <w:lang w:val="en-NZ" w:eastAsia="en-NZ" w:bidi="en-NZ"/>
      </w:rPr>
    </w:lvl>
    <w:lvl w:ilvl="6" w:tplc="6B9490C6">
      <w:numFmt w:val="bullet"/>
      <w:lvlText w:val="•"/>
      <w:lvlJc w:val="left"/>
      <w:pPr>
        <w:ind w:left="2536" w:hanging="358"/>
      </w:pPr>
      <w:rPr>
        <w:rFonts w:hint="default"/>
        <w:lang w:val="en-NZ" w:eastAsia="en-NZ" w:bidi="en-NZ"/>
      </w:rPr>
    </w:lvl>
    <w:lvl w:ilvl="7" w:tplc="6A1ACBAA">
      <w:numFmt w:val="bullet"/>
      <w:lvlText w:val="•"/>
      <w:lvlJc w:val="left"/>
      <w:pPr>
        <w:ind w:left="2883" w:hanging="358"/>
      </w:pPr>
      <w:rPr>
        <w:rFonts w:hint="default"/>
        <w:lang w:val="en-NZ" w:eastAsia="en-NZ" w:bidi="en-NZ"/>
      </w:rPr>
    </w:lvl>
    <w:lvl w:ilvl="8" w:tplc="C3C84160">
      <w:numFmt w:val="bullet"/>
      <w:lvlText w:val="•"/>
      <w:lvlJc w:val="left"/>
      <w:pPr>
        <w:ind w:left="3229" w:hanging="358"/>
      </w:pPr>
      <w:rPr>
        <w:rFonts w:hint="default"/>
        <w:lang w:val="en-NZ" w:eastAsia="en-NZ" w:bidi="en-NZ"/>
      </w:rPr>
    </w:lvl>
  </w:abstractNum>
  <w:abstractNum w:abstractNumId="11" w15:restartNumberingAfterBreak="0">
    <w:nsid w:val="1632404C"/>
    <w:multiLevelType w:val="hybridMultilevel"/>
    <w:tmpl w:val="DA7A34B6"/>
    <w:lvl w:ilvl="0" w:tplc="AC7456F2">
      <w:numFmt w:val="bullet"/>
      <w:lvlText w:val=""/>
      <w:lvlJc w:val="left"/>
      <w:pPr>
        <w:ind w:left="1032" w:hanging="356"/>
      </w:pPr>
      <w:rPr>
        <w:rFonts w:ascii="Symbol" w:eastAsia="Symbol" w:hAnsi="Symbol" w:cs="Symbol" w:hint="default"/>
        <w:w w:val="100"/>
        <w:sz w:val="22"/>
        <w:szCs w:val="22"/>
      </w:rPr>
    </w:lvl>
    <w:lvl w:ilvl="1" w:tplc="E60AAF7A">
      <w:numFmt w:val="bullet"/>
      <w:lvlText w:val="•"/>
      <w:lvlJc w:val="left"/>
      <w:pPr>
        <w:ind w:left="1952" w:hanging="356"/>
      </w:pPr>
      <w:rPr>
        <w:rFonts w:hint="default"/>
      </w:rPr>
    </w:lvl>
    <w:lvl w:ilvl="2" w:tplc="52AE6546">
      <w:numFmt w:val="bullet"/>
      <w:lvlText w:val="•"/>
      <w:lvlJc w:val="left"/>
      <w:pPr>
        <w:ind w:left="2864" w:hanging="356"/>
      </w:pPr>
      <w:rPr>
        <w:rFonts w:hint="default"/>
      </w:rPr>
    </w:lvl>
    <w:lvl w:ilvl="3" w:tplc="A0623D4A">
      <w:numFmt w:val="bullet"/>
      <w:lvlText w:val="•"/>
      <w:lvlJc w:val="left"/>
      <w:pPr>
        <w:ind w:left="3777" w:hanging="356"/>
      </w:pPr>
      <w:rPr>
        <w:rFonts w:hint="default"/>
      </w:rPr>
    </w:lvl>
    <w:lvl w:ilvl="4" w:tplc="9D484E14">
      <w:numFmt w:val="bullet"/>
      <w:lvlText w:val="•"/>
      <w:lvlJc w:val="left"/>
      <w:pPr>
        <w:ind w:left="4689" w:hanging="356"/>
      </w:pPr>
      <w:rPr>
        <w:rFonts w:hint="default"/>
      </w:rPr>
    </w:lvl>
    <w:lvl w:ilvl="5" w:tplc="DC8C5F9E">
      <w:numFmt w:val="bullet"/>
      <w:lvlText w:val="•"/>
      <w:lvlJc w:val="left"/>
      <w:pPr>
        <w:ind w:left="5602" w:hanging="356"/>
      </w:pPr>
      <w:rPr>
        <w:rFonts w:hint="default"/>
      </w:rPr>
    </w:lvl>
    <w:lvl w:ilvl="6" w:tplc="A3905B56">
      <w:numFmt w:val="bullet"/>
      <w:lvlText w:val="•"/>
      <w:lvlJc w:val="left"/>
      <w:pPr>
        <w:ind w:left="6514" w:hanging="356"/>
      </w:pPr>
      <w:rPr>
        <w:rFonts w:hint="default"/>
      </w:rPr>
    </w:lvl>
    <w:lvl w:ilvl="7" w:tplc="4BAEADA8">
      <w:numFmt w:val="bullet"/>
      <w:lvlText w:val="•"/>
      <w:lvlJc w:val="left"/>
      <w:pPr>
        <w:ind w:left="7426" w:hanging="356"/>
      </w:pPr>
      <w:rPr>
        <w:rFonts w:hint="default"/>
      </w:rPr>
    </w:lvl>
    <w:lvl w:ilvl="8" w:tplc="9034A488">
      <w:numFmt w:val="bullet"/>
      <w:lvlText w:val="•"/>
      <w:lvlJc w:val="left"/>
      <w:pPr>
        <w:ind w:left="8339" w:hanging="356"/>
      </w:pPr>
      <w:rPr>
        <w:rFonts w:hint="default"/>
      </w:rPr>
    </w:lvl>
  </w:abstractNum>
  <w:abstractNum w:abstractNumId="12"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3"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C5918FA"/>
    <w:multiLevelType w:val="hybridMultilevel"/>
    <w:tmpl w:val="D3480360"/>
    <w:lvl w:ilvl="0" w:tplc="C4BE2142">
      <w:numFmt w:val="bullet"/>
      <w:lvlText w:val=""/>
      <w:lvlJc w:val="left"/>
      <w:pPr>
        <w:ind w:left="458" w:hanging="359"/>
      </w:pPr>
      <w:rPr>
        <w:rFonts w:ascii="Symbol" w:eastAsia="Symbol" w:hAnsi="Symbol" w:cs="Symbol" w:hint="default"/>
        <w:w w:val="100"/>
        <w:sz w:val="18"/>
        <w:szCs w:val="18"/>
        <w:lang w:val="en-NZ" w:eastAsia="en-NZ" w:bidi="en-NZ"/>
      </w:rPr>
    </w:lvl>
    <w:lvl w:ilvl="1" w:tplc="3EF0E092">
      <w:numFmt w:val="bullet"/>
      <w:lvlText w:val="•"/>
      <w:lvlJc w:val="left"/>
      <w:pPr>
        <w:ind w:left="993" w:hanging="359"/>
      </w:pPr>
      <w:rPr>
        <w:rFonts w:hint="default"/>
        <w:lang w:val="en-NZ" w:eastAsia="en-NZ" w:bidi="en-NZ"/>
      </w:rPr>
    </w:lvl>
    <w:lvl w:ilvl="2" w:tplc="BF54ABE6">
      <w:numFmt w:val="bullet"/>
      <w:lvlText w:val="•"/>
      <w:lvlJc w:val="left"/>
      <w:pPr>
        <w:ind w:left="1527" w:hanging="359"/>
      </w:pPr>
      <w:rPr>
        <w:rFonts w:hint="default"/>
        <w:lang w:val="en-NZ" w:eastAsia="en-NZ" w:bidi="en-NZ"/>
      </w:rPr>
    </w:lvl>
    <w:lvl w:ilvl="3" w:tplc="05D63AD4">
      <w:numFmt w:val="bullet"/>
      <w:lvlText w:val="•"/>
      <w:lvlJc w:val="left"/>
      <w:pPr>
        <w:ind w:left="2061" w:hanging="359"/>
      </w:pPr>
      <w:rPr>
        <w:rFonts w:hint="default"/>
        <w:lang w:val="en-NZ" w:eastAsia="en-NZ" w:bidi="en-NZ"/>
      </w:rPr>
    </w:lvl>
    <w:lvl w:ilvl="4" w:tplc="66621BFE">
      <w:numFmt w:val="bullet"/>
      <w:lvlText w:val="•"/>
      <w:lvlJc w:val="left"/>
      <w:pPr>
        <w:ind w:left="2595" w:hanging="359"/>
      </w:pPr>
      <w:rPr>
        <w:rFonts w:hint="default"/>
        <w:lang w:val="en-NZ" w:eastAsia="en-NZ" w:bidi="en-NZ"/>
      </w:rPr>
    </w:lvl>
    <w:lvl w:ilvl="5" w:tplc="24A2C5A2">
      <w:numFmt w:val="bullet"/>
      <w:lvlText w:val="•"/>
      <w:lvlJc w:val="left"/>
      <w:pPr>
        <w:ind w:left="3129" w:hanging="359"/>
      </w:pPr>
      <w:rPr>
        <w:rFonts w:hint="default"/>
        <w:lang w:val="en-NZ" w:eastAsia="en-NZ" w:bidi="en-NZ"/>
      </w:rPr>
    </w:lvl>
    <w:lvl w:ilvl="6" w:tplc="5F3012BC">
      <w:numFmt w:val="bullet"/>
      <w:lvlText w:val="•"/>
      <w:lvlJc w:val="left"/>
      <w:pPr>
        <w:ind w:left="3663" w:hanging="359"/>
      </w:pPr>
      <w:rPr>
        <w:rFonts w:hint="default"/>
        <w:lang w:val="en-NZ" w:eastAsia="en-NZ" w:bidi="en-NZ"/>
      </w:rPr>
    </w:lvl>
    <w:lvl w:ilvl="7" w:tplc="3DAAF89A">
      <w:numFmt w:val="bullet"/>
      <w:lvlText w:val="•"/>
      <w:lvlJc w:val="left"/>
      <w:pPr>
        <w:ind w:left="4197" w:hanging="359"/>
      </w:pPr>
      <w:rPr>
        <w:rFonts w:hint="default"/>
        <w:lang w:val="en-NZ" w:eastAsia="en-NZ" w:bidi="en-NZ"/>
      </w:rPr>
    </w:lvl>
    <w:lvl w:ilvl="8" w:tplc="B614D04A">
      <w:numFmt w:val="bullet"/>
      <w:lvlText w:val="•"/>
      <w:lvlJc w:val="left"/>
      <w:pPr>
        <w:ind w:left="4731" w:hanging="359"/>
      </w:pPr>
      <w:rPr>
        <w:rFonts w:hint="default"/>
        <w:lang w:val="en-NZ" w:eastAsia="en-NZ" w:bidi="en-NZ"/>
      </w:rPr>
    </w:lvl>
  </w:abstractNum>
  <w:abstractNum w:abstractNumId="15" w15:restartNumberingAfterBreak="0">
    <w:nsid w:val="354E1C6F"/>
    <w:multiLevelType w:val="hybridMultilevel"/>
    <w:tmpl w:val="DF487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2" w15:restartNumberingAfterBreak="0">
    <w:nsid w:val="597A7520"/>
    <w:multiLevelType w:val="hybridMultilevel"/>
    <w:tmpl w:val="53BEFAE6"/>
    <w:lvl w:ilvl="0" w:tplc="20BAE70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4" w15:restartNumberingAfterBreak="0">
    <w:nsid w:val="5DC232E0"/>
    <w:multiLevelType w:val="hybridMultilevel"/>
    <w:tmpl w:val="05C6EDC0"/>
    <w:lvl w:ilvl="0" w:tplc="20BAE704">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FD40A31"/>
    <w:multiLevelType w:val="multilevel"/>
    <w:tmpl w:val="4FE0B1C6"/>
    <w:lvl w:ilvl="0">
      <w:start w:val="1"/>
      <w:numFmt w:val="bullet"/>
      <w:pStyle w:val="Bullet"/>
      <w:lvlText w:val=""/>
      <w:lvlJc w:val="left"/>
      <w:pPr>
        <w:ind w:left="360" w:hanging="360"/>
      </w:pPr>
      <w:rPr>
        <w:rFonts w:ascii="Symbol" w:hAnsi="Symbol" w:hint="default"/>
        <w:sz w:val="20"/>
      </w:rPr>
    </w:lvl>
    <w:lvl w:ilvl="1">
      <w:start w:val="1"/>
      <w:numFmt w:val="bullet"/>
      <w:pStyle w:val="Bulletlevel2"/>
      <w:lvlText w:val="○"/>
      <w:lvlJc w:val="left"/>
      <w:pPr>
        <w:ind w:left="714" w:hanging="357"/>
      </w:pPr>
      <w:rPr>
        <w:rFonts w:ascii="Courier New" w:hAnsi="Courier New" w:hint="default"/>
        <w:b/>
        <w:i w:val="0"/>
        <w:sz w:val="18"/>
      </w:rPr>
    </w:lvl>
    <w:lvl w:ilvl="2">
      <w:start w:val="1"/>
      <w:numFmt w:val="bullet"/>
      <w:pStyle w:val="Bulletlevel3"/>
      <w:lvlText w:val="-"/>
      <w:lvlJc w:val="left"/>
      <w:pPr>
        <w:ind w:left="1072" w:hanging="358"/>
      </w:pPr>
      <w:rPr>
        <w:rFonts w:ascii="Calibri" w:hAnsi="Calibri" w:hint="default"/>
      </w:rPr>
    </w:lvl>
    <w:lvl w:ilvl="3">
      <w:start w:val="1"/>
      <w:numFmt w:val="none"/>
      <w:lvlRestart w:val="0"/>
      <w:suff w:val="nothing"/>
      <w:lvlText w:val=""/>
      <w:lvlJc w:val="left"/>
      <w:pPr>
        <w:ind w:left="1134"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27" w15:restartNumberingAfterBreak="0">
    <w:nsid w:val="64AD7FFC"/>
    <w:multiLevelType w:val="hybridMultilevel"/>
    <w:tmpl w:val="61C43B12"/>
    <w:lvl w:ilvl="0" w:tplc="08090001">
      <w:start w:val="1"/>
      <w:numFmt w:val="bullet"/>
      <w:lvlText w:val=""/>
      <w:lvlJc w:val="left"/>
      <w:pPr>
        <w:tabs>
          <w:tab w:val="num" w:pos="1211"/>
        </w:tabs>
        <w:ind w:left="1211"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9"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0"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1" w15:restartNumberingAfterBreak="0">
    <w:nsid w:val="6C6A7CC6"/>
    <w:multiLevelType w:val="hybridMultilevel"/>
    <w:tmpl w:val="0C14CA12"/>
    <w:lvl w:ilvl="0" w:tplc="C598CD72">
      <w:numFmt w:val="bullet"/>
      <w:lvlText w:val=""/>
      <w:lvlJc w:val="left"/>
      <w:pPr>
        <w:ind w:left="458" w:hanging="358"/>
      </w:pPr>
      <w:rPr>
        <w:rFonts w:ascii="Symbol" w:eastAsia="Symbol" w:hAnsi="Symbol" w:cs="Symbol" w:hint="default"/>
        <w:w w:val="100"/>
        <w:sz w:val="18"/>
        <w:szCs w:val="18"/>
        <w:lang w:val="en-NZ" w:eastAsia="en-NZ" w:bidi="en-NZ"/>
      </w:rPr>
    </w:lvl>
    <w:lvl w:ilvl="1" w:tplc="2C5AC0CE">
      <w:numFmt w:val="bullet"/>
      <w:lvlText w:val="•"/>
      <w:lvlJc w:val="left"/>
      <w:pPr>
        <w:ind w:left="807" w:hanging="358"/>
      </w:pPr>
      <w:rPr>
        <w:rFonts w:hint="default"/>
        <w:lang w:val="en-NZ" w:eastAsia="en-NZ" w:bidi="en-NZ"/>
      </w:rPr>
    </w:lvl>
    <w:lvl w:ilvl="2" w:tplc="51E6718A">
      <w:numFmt w:val="bullet"/>
      <w:lvlText w:val="•"/>
      <w:lvlJc w:val="left"/>
      <w:pPr>
        <w:ind w:left="1154" w:hanging="358"/>
      </w:pPr>
      <w:rPr>
        <w:rFonts w:hint="default"/>
        <w:lang w:val="en-NZ" w:eastAsia="en-NZ" w:bidi="en-NZ"/>
      </w:rPr>
    </w:lvl>
    <w:lvl w:ilvl="3" w:tplc="29DEAFE8">
      <w:numFmt w:val="bullet"/>
      <w:lvlText w:val="•"/>
      <w:lvlJc w:val="left"/>
      <w:pPr>
        <w:ind w:left="1502" w:hanging="358"/>
      </w:pPr>
      <w:rPr>
        <w:rFonts w:hint="default"/>
        <w:lang w:val="en-NZ" w:eastAsia="en-NZ" w:bidi="en-NZ"/>
      </w:rPr>
    </w:lvl>
    <w:lvl w:ilvl="4" w:tplc="E90614DA">
      <w:numFmt w:val="bullet"/>
      <w:lvlText w:val="•"/>
      <w:lvlJc w:val="left"/>
      <w:pPr>
        <w:ind w:left="1849" w:hanging="358"/>
      </w:pPr>
      <w:rPr>
        <w:rFonts w:hint="default"/>
        <w:lang w:val="en-NZ" w:eastAsia="en-NZ" w:bidi="en-NZ"/>
      </w:rPr>
    </w:lvl>
    <w:lvl w:ilvl="5" w:tplc="59AEC1D0">
      <w:numFmt w:val="bullet"/>
      <w:lvlText w:val="•"/>
      <w:lvlJc w:val="left"/>
      <w:pPr>
        <w:ind w:left="2196" w:hanging="358"/>
      </w:pPr>
      <w:rPr>
        <w:rFonts w:hint="default"/>
        <w:lang w:val="en-NZ" w:eastAsia="en-NZ" w:bidi="en-NZ"/>
      </w:rPr>
    </w:lvl>
    <w:lvl w:ilvl="6" w:tplc="F2EE2698">
      <w:numFmt w:val="bullet"/>
      <w:lvlText w:val="•"/>
      <w:lvlJc w:val="left"/>
      <w:pPr>
        <w:ind w:left="2544" w:hanging="358"/>
      </w:pPr>
      <w:rPr>
        <w:rFonts w:hint="default"/>
        <w:lang w:val="en-NZ" w:eastAsia="en-NZ" w:bidi="en-NZ"/>
      </w:rPr>
    </w:lvl>
    <w:lvl w:ilvl="7" w:tplc="F3FEF4C8">
      <w:numFmt w:val="bullet"/>
      <w:lvlText w:val="•"/>
      <w:lvlJc w:val="left"/>
      <w:pPr>
        <w:ind w:left="2891" w:hanging="358"/>
      </w:pPr>
      <w:rPr>
        <w:rFonts w:hint="default"/>
        <w:lang w:val="en-NZ" w:eastAsia="en-NZ" w:bidi="en-NZ"/>
      </w:rPr>
    </w:lvl>
    <w:lvl w:ilvl="8" w:tplc="5964CF2A">
      <w:numFmt w:val="bullet"/>
      <w:lvlText w:val="•"/>
      <w:lvlJc w:val="left"/>
      <w:pPr>
        <w:ind w:left="3238" w:hanging="358"/>
      </w:pPr>
      <w:rPr>
        <w:rFonts w:hint="default"/>
        <w:lang w:val="en-NZ" w:eastAsia="en-NZ" w:bidi="en-NZ"/>
      </w:rPr>
    </w:lvl>
  </w:abstractNum>
  <w:abstractNum w:abstractNumId="3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3" w15:restartNumberingAfterBreak="0">
    <w:nsid w:val="74C87AA3"/>
    <w:multiLevelType w:val="hybridMultilevel"/>
    <w:tmpl w:val="0D94326C"/>
    <w:lvl w:ilvl="0" w:tplc="A142CBE6">
      <w:numFmt w:val="bullet"/>
      <w:lvlText w:val=""/>
      <w:lvlJc w:val="left"/>
      <w:pPr>
        <w:ind w:left="872" w:hanging="356"/>
      </w:pPr>
      <w:rPr>
        <w:rFonts w:ascii="Symbol" w:eastAsia="Symbol" w:hAnsi="Symbol" w:cs="Symbol" w:hint="default"/>
        <w:w w:val="100"/>
        <w:sz w:val="22"/>
        <w:szCs w:val="22"/>
      </w:rPr>
    </w:lvl>
    <w:lvl w:ilvl="1" w:tplc="C24A38B0">
      <w:numFmt w:val="bullet"/>
      <w:lvlText w:val="•"/>
      <w:lvlJc w:val="left"/>
      <w:pPr>
        <w:ind w:left="1786" w:hanging="356"/>
      </w:pPr>
      <w:rPr>
        <w:rFonts w:hint="default"/>
      </w:rPr>
    </w:lvl>
    <w:lvl w:ilvl="2" w:tplc="04B2A0F8">
      <w:numFmt w:val="bullet"/>
      <w:lvlText w:val="•"/>
      <w:lvlJc w:val="left"/>
      <w:pPr>
        <w:ind w:left="2692" w:hanging="356"/>
      </w:pPr>
      <w:rPr>
        <w:rFonts w:hint="default"/>
      </w:rPr>
    </w:lvl>
    <w:lvl w:ilvl="3" w:tplc="DAE0850C">
      <w:numFmt w:val="bullet"/>
      <w:lvlText w:val="•"/>
      <w:lvlJc w:val="left"/>
      <w:pPr>
        <w:ind w:left="3599" w:hanging="356"/>
      </w:pPr>
      <w:rPr>
        <w:rFonts w:hint="default"/>
      </w:rPr>
    </w:lvl>
    <w:lvl w:ilvl="4" w:tplc="B7FAA062">
      <w:numFmt w:val="bullet"/>
      <w:lvlText w:val="•"/>
      <w:lvlJc w:val="left"/>
      <w:pPr>
        <w:ind w:left="4505" w:hanging="356"/>
      </w:pPr>
      <w:rPr>
        <w:rFonts w:hint="default"/>
      </w:rPr>
    </w:lvl>
    <w:lvl w:ilvl="5" w:tplc="78909E6C">
      <w:numFmt w:val="bullet"/>
      <w:lvlText w:val="•"/>
      <w:lvlJc w:val="left"/>
      <w:pPr>
        <w:ind w:left="5412" w:hanging="356"/>
      </w:pPr>
      <w:rPr>
        <w:rFonts w:hint="default"/>
      </w:rPr>
    </w:lvl>
    <w:lvl w:ilvl="6" w:tplc="FF7AA370">
      <w:numFmt w:val="bullet"/>
      <w:lvlText w:val="•"/>
      <w:lvlJc w:val="left"/>
      <w:pPr>
        <w:ind w:left="6318" w:hanging="356"/>
      </w:pPr>
      <w:rPr>
        <w:rFonts w:hint="default"/>
      </w:rPr>
    </w:lvl>
    <w:lvl w:ilvl="7" w:tplc="8DA69BEA">
      <w:numFmt w:val="bullet"/>
      <w:lvlText w:val="•"/>
      <w:lvlJc w:val="left"/>
      <w:pPr>
        <w:ind w:left="7224" w:hanging="356"/>
      </w:pPr>
      <w:rPr>
        <w:rFonts w:hint="default"/>
      </w:rPr>
    </w:lvl>
    <w:lvl w:ilvl="8" w:tplc="D730FD68">
      <w:numFmt w:val="bullet"/>
      <w:lvlText w:val="•"/>
      <w:lvlJc w:val="left"/>
      <w:pPr>
        <w:ind w:left="8131" w:hanging="356"/>
      </w:pPr>
      <w:rPr>
        <w:rFonts w:hint="default"/>
      </w:rPr>
    </w:lvl>
  </w:abstractNum>
  <w:abstractNum w:abstractNumId="3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0"/>
  </w:num>
  <w:num w:numId="8">
    <w:abstractNumId w:val="25"/>
  </w:num>
  <w:num w:numId="9">
    <w:abstractNumId w:val="18"/>
  </w:num>
  <w:num w:numId="10">
    <w:abstractNumId w:val="12"/>
  </w:num>
  <w:num w:numId="11">
    <w:abstractNumId w:val="26"/>
  </w:num>
  <w:num w:numId="12">
    <w:abstractNumId w:val="29"/>
  </w:num>
  <w:num w:numId="13">
    <w:abstractNumId w:val="32"/>
  </w:num>
  <w:num w:numId="14">
    <w:abstractNumId w:val="7"/>
  </w:num>
  <w:num w:numId="15">
    <w:abstractNumId w:val="16"/>
  </w:num>
  <w:num w:numId="16">
    <w:abstractNumId w:val="34"/>
  </w:num>
  <w:num w:numId="17">
    <w:abstractNumId w:val="30"/>
  </w:num>
  <w:num w:numId="18">
    <w:abstractNumId w:val="28"/>
  </w:num>
  <w:num w:numId="19">
    <w:abstractNumId w:val="19"/>
  </w:num>
  <w:num w:numId="20">
    <w:abstractNumId w:val="17"/>
  </w:num>
  <w:num w:numId="21">
    <w:abstractNumId w:val="9"/>
  </w:num>
  <w:num w:numId="22">
    <w:abstractNumId w:val="6"/>
  </w:num>
  <w:num w:numId="23">
    <w:abstractNumId w:val="13"/>
  </w:num>
  <w:num w:numId="24">
    <w:abstractNumId w:val="8"/>
  </w:num>
  <w:num w:numId="25">
    <w:abstractNumId w:val="23"/>
  </w:num>
  <w:num w:numId="26">
    <w:abstractNumId w:val="21"/>
  </w:num>
  <w:num w:numId="27">
    <w:abstractNumId w:val="26"/>
  </w:num>
  <w:num w:numId="28">
    <w:abstractNumId w:val="29"/>
  </w:num>
  <w:num w:numId="29">
    <w:abstractNumId w:val="26"/>
  </w:num>
  <w:num w:numId="30">
    <w:abstractNumId w:val="26"/>
  </w:num>
  <w:num w:numId="31">
    <w:abstractNumId w:val="29"/>
  </w:num>
  <w:num w:numId="32">
    <w:abstractNumId w:val="29"/>
  </w:num>
  <w:num w:numId="33">
    <w:abstractNumId w:val="29"/>
  </w:num>
  <w:num w:numId="34">
    <w:abstractNumId w:val="24"/>
  </w:num>
  <w:num w:numId="35">
    <w:abstractNumId w:val="15"/>
  </w:num>
  <w:num w:numId="36">
    <w:abstractNumId w:val="27"/>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1"/>
  </w:num>
  <w:num w:numId="40">
    <w:abstractNumId w:val="33"/>
  </w:num>
  <w:num w:numId="41">
    <w:abstractNumId w:val="14"/>
  </w:num>
  <w:num w:numId="42">
    <w:abstractNumId w:val="10"/>
  </w:num>
  <w:num w:numId="4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E82"/>
    <w:rsid w:val="00003360"/>
    <w:rsid w:val="00003FC7"/>
    <w:rsid w:val="00005919"/>
    <w:rsid w:val="00007C42"/>
    <w:rsid w:val="00015020"/>
    <w:rsid w:val="0001647B"/>
    <w:rsid w:val="00020010"/>
    <w:rsid w:val="00034673"/>
    <w:rsid w:val="00036671"/>
    <w:rsid w:val="00037226"/>
    <w:rsid w:val="000409E2"/>
    <w:rsid w:val="00044EA1"/>
    <w:rsid w:val="0004703F"/>
    <w:rsid w:val="00054574"/>
    <w:rsid w:val="0005649A"/>
    <w:rsid w:val="00063BB2"/>
    <w:rsid w:val="00065F18"/>
    <w:rsid w:val="00067005"/>
    <w:rsid w:val="00075526"/>
    <w:rsid w:val="00076035"/>
    <w:rsid w:val="00077013"/>
    <w:rsid w:val="0008288C"/>
    <w:rsid w:val="00091C3A"/>
    <w:rsid w:val="000D61F6"/>
    <w:rsid w:val="000E3240"/>
    <w:rsid w:val="000E677B"/>
    <w:rsid w:val="000F4ADF"/>
    <w:rsid w:val="000F61AF"/>
    <w:rsid w:val="0010171C"/>
    <w:rsid w:val="00102FAD"/>
    <w:rsid w:val="00105000"/>
    <w:rsid w:val="00121870"/>
    <w:rsid w:val="00126FDE"/>
    <w:rsid w:val="0013703F"/>
    <w:rsid w:val="00140ED2"/>
    <w:rsid w:val="00143E7C"/>
    <w:rsid w:val="0014415C"/>
    <w:rsid w:val="0014565E"/>
    <w:rsid w:val="001536C9"/>
    <w:rsid w:val="0015659F"/>
    <w:rsid w:val="0016433D"/>
    <w:rsid w:val="001676BD"/>
    <w:rsid w:val="00184C0F"/>
    <w:rsid w:val="00194667"/>
    <w:rsid w:val="001A069E"/>
    <w:rsid w:val="001A5F55"/>
    <w:rsid w:val="001C0031"/>
    <w:rsid w:val="001C0C30"/>
    <w:rsid w:val="001C15EE"/>
    <w:rsid w:val="001D0111"/>
    <w:rsid w:val="001D30D4"/>
    <w:rsid w:val="001D7EAE"/>
    <w:rsid w:val="001E3565"/>
    <w:rsid w:val="001E64FC"/>
    <w:rsid w:val="001F0724"/>
    <w:rsid w:val="002007DF"/>
    <w:rsid w:val="00205FE8"/>
    <w:rsid w:val="00206BA3"/>
    <w:rsid w:val="00215160"/>
    <w:rsid w:val="002224B4"/>
    <w:rsid w:val="00226D5E"/>
    <w:rsid w:val="00237A3D"/>
    <w:rsid w:val="00240E83"/>
    <w:rsid w:val="002424AE"/>
    <w:rsid w:val="002452F8"/>
    <w:rsid w:val="002502D1"/>
    <w:rsid w:val="00255E1D"/>
    <w:rsid w:val="00260A17"/>
    <w:rsid w:val="00265F69"/>
    <w:rsid w:val="00267746"/>
    <w:rsid w:val="00267EDC"/>
    <w:rsid w:val="00270EEC"/>
    <w:rsid w:val="0027328D"/>
    <w:rsid w:val="002777D8"/>
    <w:rsid w:val="002806A2"/>
    <w:rsid w:val="00285621"/>
    <w:rsid w:val="00297CC7"/>
    <w:rsid w:val="002A194F"/>
    <w:rsid w:val="002A4BD9"/>
    <w:rsid w:val="002A4FE7"/>
    <w:rsid w:val="002B1CEB"/>
    <w:rsid w:val="002C71C6"/>
    <w:rsid w:val="002D3125"/>
    <w:rsid w:val="002D4F42"/>
    <w:rsid w:val="002E5527"/>
    <w:rsid w:val="002F7ABD"/>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D175D"/>
    <w:rsid w:val="003E128E"/>
    <w:rsid w:val="003F1357"/>
    <w:rsid w:val="003F2B58"/>
    <w:rsid w:val="003F52D2"/>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145"/>
    <w:rsid w:val="00457E34"/>
    <w:rsid w:val="00460A83"/>
    <w:rsid w:val="00460B3F"/>
    <w:rsid w:val="00464752"/>
    <w:rsid w:val="0046587F"/>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044D"/>
    <w:rsid w:val="004F2E8A"/>
    <w:rsid w:val="004F55E1"/>
    <w:rsid w:val="00501C4B"/>
    <w:rsid w:val="005028A7"/>
    <w:rsid w:val="005078B7"/>
    <w:rsid w:val="00510D73"/>
    <w:rsid w:val="00512ACB"/>
    <w:rsid w:val="0052216D"/>
    <w:rsid w:val="00526115"/>
    <w:rsid w:val="00533FAF"/>
    <w:rsid w:val="00535DF5"/>
    <w:rsid w:val="005366B6"/>
    <w:rsid w:val="0054495E"/>
    <w:rsid w:val="00554BCD"/>
    <w:rsid w:val="00555F60"/>
    <w:rsid w:val="005605A5"/>
    <w:rsid w:val="00560B3C"/>
    <w:rsid w:val="00561A97"/>
    <w:rsid w:val="00563DAC"/>
    <w:rsid w:val="0056672E"/>
    <w:rsid w:val="005675E0"/>
    <w:rsid w:val="00570A71"/>
    <w:rsid w:val="00570C00"/>
    <w:rsid w:val="00576AAA"/>
    <w:rsid w:val="0058206B"/>
    <w:rsid w:val="005848D3"/>
    <w:rsid w:val="00585690"/>
    <w:rsid w:val="00594AAA"/>
    <w:rsid w:val="00595B33"/>
    <w:rsid w:val="0059662F"/>
    <w:rsid w:val="005A2652"/>
    <w:rsid w:val="005B7254"/>
    <w:rsid w:val="005D3066"/>
    <w:rsid w:val="005D6013"/>
    <w:rsid w:val="005E4205"/>
    <w:rsid w:val="005E4B13"/>
    <w:rsid w:val="005E4C02"/>
    <w:rsid w:val="005F01DF"/>
    <w:rsid w:val="005F76CC"/>
    <w:rsid w:val="005F7FE0"/>
    <w:rsid w:val="005F7FF8"/>
    <w:rsid w:val="006004C4"/>
    <w:rsid w:val="00600CA4"/>
    <w:rsid w:val="00602416"/>
    <w:rsid w:val="006025CE"/>
    <w:rsid w:val="006041F2"/>
    <w:rsid w:val="006064F5"/>
    <w:rsid w:val="00617298"/>
    <w:rsid w:val="00630E82"/>
    <w:rsid w:val="006336F1"/>
    <w:rsid w:val="00637753"/>
    <w:rsid w:val="00660CE4"/>
    <w:rsid w:val="00662716"/>
    <w:rsid w:val="006713ED"/>
    <w:rsid w:val="00675B43"/>
    <w:rsid w:val="00676C9F"/>
    <w:rsid w:val="00677B13"/>
    <w:rsid w:val="00677F4E"/>
    <w:rsid w:val="00681A08"/>
    <w:rsid w:val="00685ECF"/>
    <w:rsid w:val="0068723C"/>
    <w:rsid w:val="006875B8"/>
    <w:rsid w:val="00687CEA"/>
    <w:rsid w:val="00690820"/>
    <w:rsid w:val="00694E01"/>
    <w:rsid w:val="00695171"/>
    <w:rsid w:val="00695B75"/>
    <w:rsid w:val="006A1A95"/>
    <w:rsid w:val="006A38B7"/>
    <w:rsid w:val="006A5C31"/>
    <w:rsid w:val="006B1CB2"/>
    <w:rsid w:val="006B1DD1"/>
    <w:rsid w:val="006B2693"/>
    <w:rsid w:val="006B3396"/>
    <w:rsid w:val="006B4FE7"/>
    <w:rsid w:val="006B60A5"/>
    <w:rsid w:val="006C195E"/>
    <w:rsid w:val="006D638F"/>
    <w:rsid w:val="006D7384"/>
    <w:rsid w:val="006E7BF7"/>
    <w:rsid w:val="00701388"/>
    <w:rsid w:val="00702F2C"/>
    <w:rsid w:val="007068C8"/>
    <w:rsid w:val="00715B8F"/>
    <w:rsid w:val="0073106E"/>
    <w:rsid w:val="00737813"/>
    <w:rsid w:val="00755142"/>
    <w:rsid w:val="00756BB7"/>
    <w:rsid w:val="0075764B"/>
    <w:rsid w:val="00760C01"/>
    <w:rsid w:val="00761293"/>
    <w:rsid w:val="00767C04"/>
    <w:rsid w:val="007736A2"/>
    <w:rsid w:val="007A1388"/>
    <w:rsid w:val="007A6226"/>
    <w:rsid w:val="007B3C61"/>
    <w:rsid w:val="007D1918"/>
    <w:rsid w:val="007F03F2"/>
    <w:rsid w:val="008023C3"/>
    <w:rsid w:val="008031DF"/>
    <w:rsid w:val="008065D7"/>
    <w:rsid w:val="008111A3"/>
    <w:rsid w:val="00816E30"/>
    <w:rsid w:val="0081703A"/>
    <w:rsid w:val="0082264B"/>
    <w:rsid w:val="0082765B"/>
    <w:rsid w:val="008352B1"/>
    <w:rsid w:val="008353E7"/>
    <w:rsid w:val="00835BD7"/>
    <w:rsid w:val="008428E8"/>
    <w:rsid w:val="00843D71"/>
    <w:rsid w:val="00846F11"/>
    <w:rsid w:val="0084745A"/>
    <w:rsid w:val="00857593"/>
    <w:rsid w:val="00861E21"/>
    <w:rsid w:val="008649C2"/>
    <w:rsid w:val="0086532B"/>
    <w:rsid w:val="00870045"/>
    <w:rsid w:val="00876E5F"/>
    <w:rsid w:val="00877819"/>
    <w:rsid w:val="00883B1E"/>
    <w:rsid w:val="00884A12"/>
    <w:rsid w:val="00890CE4"/>
    <w:rsid w:val="00891ED7"/>
    <w:rsid w:val="008B3C30"/>
    <w:rsid w:val="008B7B54"/>
    <w:rsid w:val="008C2026"/>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61CB"/>
    <w:rsid w:val="009170B9"/>
    <w:rsid w:val="00923A87"/>
    <w:rsid w:val="009241A3"/>
    <w:rsid w:val="00927482"/>
    <w:rsid w:val="00936FF5"/>
    <w:rsid w:val="0094654B"/>
    <w:rsid w:val="0095112B"/>
    <w:rsid w:val="00952122"/>
    <w:rsid w:val="0095712A"/>
    <w:rsid w:val="009576D4"/>
    <w:rsid w:val="0096306D"/>
    <w:rsid w:val="00973A6D"/>
    <w:rsid w:val="009804E0"/>
    <w:rsid w:val="00983735"/>
    <w:rsid w:val="009865AA"/>
    <w:rsid w:val="00987080"/>
    <w:rsid w:val="0098765A"/>
    <w:rsid w:val="00987E5B"/>
    <w:rsid w:val="00991620"/>
    <w:rsid w:val="009968B0"/>
    <w:rsid w:val="009A6CB2"/>
    <w:rsid w:val="009B0982"/>
    <w:rsid w:val="009B4C99"/>
    <w:rsid w:val="009C0471"/>
    <w:rsid w:val="009C13FB"/>
    <w:rsid w:val="009C42A8"/>
    <w:rsid w:val="009D28CF"/>
    <w:rsid w:val="009D546F"/>
    <w:rsid w:val="009E40D1"/>
    <w:rsid w:val="009E5D36"/>
    <w:rsid w:val="009E6375"/>
    <w:rsid w:val="009E7CA0"/>
    <w:rsid w:val="00A04392"/>
    <w:rsid w:val="00A069CE"/>
    <w:rsid w:val="00A109D8"/>
    <w:rsid w:val="00A16003"/>
    <w:rsid w:val="00A167D7"/>
    <w:rsid w:val="00A23D39"/>
    <w:rsid w:val="00A23EC2"/>
    <w:rsid w:val="00A24FBB"/>
    <w:rsid w:val="00A332E8"/>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D7BF3"/>
    <w:rsid w:val="00AE2666"/>
    <w:rsid w:val="00AF3A5A"/>
    <w:rsid w:val="00AF3E15"/>
    <w:rsid w:val="00AF5218"/>
    <w:rsid w:val="00AF60A0"/>
    <w:rsid w:val="00B038F2"/>
    <w:rsid w:val="00B0480E"/>
    <w:rsid w:val="00B1026A"/>
    <w:rsid w:val="00B110CD"/>
    <w:rsid w:val="00B21166"/>
    <w:rsid w:val="00B263AE"/>
    <w:rsid w:val="00B30B8E"/>
    <w:rsid w:val="00B33A6C"/>
    <w:rsid w:val="00B42F17"/>
    <w:rsid w:val="00B43A02"/>
    <w:rsid w:val="00B47091"/>
    <w:rsid w:val="00B54416"/>
    <w:rsid w:val="00B56534"/>
    <w:rsid w:val="00B57A21"/>
    <w:rsid w:val="00B62C3E"/>
    <w:rsid w:val="00B645DE"/>
    <w:rsid w:val="00B65857"/>
    <w:rsid w:val="00B66698"/>
    <w:rsid w:val="00B7059B"/>
    <w:rsid w:val="00B745DC"/>
    <w:rsid w:val="00B84350"/>
    <w:rsid w:val="00B855A6"/>
    <w:rsid w:val="00B90EE6"/>
    <w:rsid w:val="00B91098"/>
    <w:rsid w:val="00B91904"/>
    <w:rsid w:val="00B92735"/>
    <w:rsid w:val="00B969ED"/>
    <w:rsid w:val="00BA77F1"/>
    <w:rsid w:val="00BB0D90"/>
    <w:rsid w:val="00BB3B51"/>
    <w:rsid w:val="00BB60C6"/>
    <w:rsid w:val="00BB7984"/>
    <w:rsid w:val="00BB7C0F"/>
    <w:rsid w:val="00BC45F7"/>
    <w:rsid w:val="00BC6A06"/>
    <w:rsid w:val="00BD137C"/>
    <w:rsid w:val="00BE31E5"/>
    <w:rsid w:val="00BE3BC7"/>
    <w:rsid w:val="00BF0C5F"/>
    <w:rsid w:val="00BF1AB7"/>
    <w:rsid w:val="00BF7FE9"/>
    <w:rsid w:val="00C03596"/>
    <w:rsid w:val="00C05EEC"/>
    <w:rsid w:val="00C15A13"/>
    <w:rsid w:val="00C238D9"/>
    <w:rsid w:val="00C24A9D"/>
    <w:rsid w:val="00C2677E"/>
    <w:rsid w:val="00C31542"/>
    <w:rsid w:val="00C32604"/>
    <w:rsid w:val="00C5028E"/>
    <w:rsid w:val="00C54E78"/>
    <w:rsid w:val="00C6078D"/>
    <w:rsid w:val="00C657CF"/>
    <w:rsid w:val="00C76624"/>
    <w:rsid w:val="00C80D62"/>
    <w:rsid w:val="00C8388B"/>
    <w:rsid w:val="00C84944"/>
    <w:rsid w:val="00C90217"/>
    <w:rsid w:val="00C96BFD"/>
    <w:rsid w:val="00C96C98"/>
    <w:rsid w:val="00CA5358"/>
    <w:rsid w:val="00CB1894"/>
    <w:rsid w:val="00CB1DCA"/>
    <w:rsid w:val="00CD502A"/>
    <w:rsid w:val="00CF0C77"/>
    <w:rsid w:val="00CF12CF"/>
    <w:rsid w:val="00CF4BE3"/>
    <w:rsid w:val="00D060D2"/>
    <w:rsid w:val="00D13E2D"/>
    <w:rsid w:val="00D14394"/>
    <w:rsid w:val="00D242CD"/>
    <w:rsid w:val="00D26F74"/>
    <w:rsid w:val="00D341C3"/>
    <w:rsid w:val="00D42843"/>
    <w:rsid w:val="00D43F10"/>
    <w:rsid w:val="00D5152A"/>
    <w:rsid w:val="00D560EB"/>
    <w:rsid w:val="00D65145"/>
    <w:rsid w:val="00D73D87"/>
    <w:rsid w:val="00D74314"/>
    <w:rsid w:val="00D81410"/>
    <w:rsid w:val="00D92505"/>
    <w:rsid w:val="00DA267C"/>
    <w:rsid w:val="00DA27B3"/>
    <w:rsid w:val="00DA5101"/>
    <w:rsid w:val="00DA62E8"/>
    <w:rsid w:val="00DA79EF"/>
    <w:rsid w:val="00DB0C0B"/>
    <w:rsid w:val="00DB3B74"/>
    <w:rsid w:val="00DC0208"/>
    <w:rsid w:val="00DC5870"/>
    <w:rsid w:val="00DD0384"/>
    <w:rsid w:val="00DD0901"/>
    <w:rsid w:val="00DD4AB0"/>
    <w:rsid w:val="00DE16B6"/>
    <w:rsid w:val="00DE3323"/>
    <w:rsid w:val="00DE36CA"/>
    <w:rsid w:val="00DE7E63"/>
    <w:rsid w:val="00DF5AA8"/>
    <w:rsid w:val="00DF77A2"/>
    <w:rsid w:val="00E25650"/>
    <w:rsid w:val="00E367C5"/>
    <w:rsid w:val="00E37DFF"/>
    <w:rsid w:val="00E37E71"/>
    <w:rsid w:val="00E42486"/>
    <w:rsid w:val="00E42847"/>
    <w:rsid w:val="00E45862"/>
    <w:rsid w:val="00E46064"/>
    <w:rsid w:val="00E604A1"/>
    <w:rsid w:val="00E65033"/>
    <w:rsid w:val="00E66FAC"/>
    <w:rsid w:val="00E7293C"/>
    <w:rsid w:val="00E73AA8"/>
    <w:rsid w:val="00E76812"/>
    <w:rsid w:val="00E80228"/>
    <w:rsid w:val="00E86D2A"/>
    <w:rsid w:val="00E8711A"/>
    <w:rsid w:val="00EA2ED4"/>
    <w:rsid w:val="00EA491A"/>
    <w:rsid w:val="00EA6AD8"/>
    <w:rsid w:val="00EB1583"/>
    <w:rsid w:val="00EB54A9"/>
    <w:rsid w:val="00EC23FB"/>
    <w:rsid w:val="00EC7017"/>
    <w:rsid w:val="00ED4356"/>
    <w:rsid w:val="00ED7681"/>
    <w:rsid w:val="00EE243C"/>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C6645"/>
    <w:rsid w:val="00FE5AD9"/>
    <w:rsid w:val="00FE7A33"/>
    <w:rsid w:val="00FF31D5"/>
    <w:rsid w:val="00FF3414"/>
    <w:rsid w:val="6158D2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CBAC0B"/>
  <w15:docId w15:val="{02EC1E79-D0A7-4821-8316-425C20CD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lsdException w:name="Balloon Text" w:semiHidden="1" w:unhideWhenUsed="1"/>
    <w:lsdException w:name="Table Grid" w:semiHidden="1" w:uiPriority="0"/>
    <w:lsdException w:name="Table Theme" w:semiHidden="1"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1"/>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customStyle="1" w:styleId="HeadingNumberLevel1">
    <w:name w:val="Heading Number Level 1"/>
    <w:basedOn w:val="Heading1"/>
    <w:next w:val="BodyTextIndentLevel1"/>
    <w:rsid w:val="00E66FAC"/>
    <w:pPr>
      <w:tabs>
        <w:tab w:val="num" w:pos="709"/>
      </w:tabs>
      <w:spacing w:after="60" w:line="280" w:lineRule="atLeast"/>
      <w:ind w:left="709" w:hanging="709"/>
      <w:contextualSpacing w:val="0"/>
    </w:pPr>
    <w:rPr>
      <w:rFonts w:ascii="Arial" w:eastAsia="SimSun" w:hAnsi="Arial"/>
      <w:color w:val="auto"/>
      <w:sz w:val="32"/>
      <w:lang w:eastAsia="zh-CN"/>
    </w:rPr>
  </w:style>
  <w:style w:type="paragraph" w:customStyle="1" w:styleId="HeadingNumberLevel2">
    <w:name w:val="Heading Number Level 2"/>
    <w:basedOn w:val="Heading2"/>
    <w:next w:val="BodyTextIndentLevel1"/>
    <w:rsid w:val="00E66FAC"/>
    <w:pPr>
      <w:tabs>
        <w:tab w:val="num" w:pos="709"/>
      </w:tabs>
      <w:spacing w:before="240" w:after="60" w:line="280" w:lineRule="atLeast"/>
      <w:ind w:left="709" w:hanging="709"/>
      <w:contextualSpacing w:val="0"/>
    </w:pPr>
    <w:rPr>
      <w:rFonts w:ascii="Arial" w:eastAsia="SimSun" w:hAnsi="Arial"/>
      <w:color w:val="auto"/>
      <w:sz w:val="28"/>
      <w:lang w:eastAsia="zh-CN"/>
    </w:rPr>
  </w:style>
  <w:style w:type="paragraph" w:customStyle="1" w:styleId="HeadingNumberLevel3">
    <w:name w:val="Heading Number Level 3"/>
    <w:basedOn w:val="BodyText"/>
    <w:rsid w:val="00E66FAC"/>
    <w:pPr>
      <w:tabs>
        <w:tab w:val="num" w:pos="1276"/>
      </w:tabs>
      <w:spacing w:before="0" w:line="280" w:lineRule="atLeast"/>
      <w:ind w:left="1276" w:hanging="567"/>
    </w:pPr>
    <w:rPr>
      <w:rFonts w:ascii="Arial" w:eastAsia="SimSun" w:hAnsi="Arial"/>
      <w:sz w:val="22"/>
      <w:lang w:eastAsia="zh-CN"/>
    </w:rPr>
  </w:style>
  <w:style w:type="paragraph" w:customStyle="1" w:styleId="HeadingNumberLevel4">
    <w:name w:val="Heading Number Level 4"/>
    <w:basedOn w:val="BodyText"/>
    <w:rsid w:val="00E66FAC"/>
    <w:pPr>
      <w:tabs>
        <w:tab w:val="num" w:pos="1843"/>
      </w:tabs>
      <w:spacing w:before="0" w:line="280" w:lineRule="atLeast"/>
      <w:ind w:left="1843" w:hanging="567"/>
    </w:pPr>
    <w:rPr>
      <w:rFonts w:ascii="Arial" w:eastAsia="SimSun" w:hAnsi="Arial"/>
      <w:sz w:val="22"/>
      <w:lang w:eastAsia="zh-CN"/>
    </w:rPr>
  </w:style>
  <w:style w:type="paragraph" w:customStyle="1" w:styleId="TableParagraph">
    <w:name w:val="Table Paragraph"/>
    <w:basedOn w:val="Normal"/>
    <w:uiPriority w:val="1"/>
    <w:qFormat/>
    <w:rsid w:val="0027328D"/>
    <w:pPr>
      <w:widowControl w:val="0"/>
      <w:spacing w:before="8" w:after="0"/>
      <w:ind w:left="105"/>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8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ia.govt.nz/diawebsite.nsf/Files/DIA_Profile_Valued_Contributor_v7/$file/DIA_Profile_Valued_Contributor_v7.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dia.govt.nz\shared$\diatemplates\templates\Other%20Templates\HR\Job%20descriptions\Valued%20Contributor%20JD.dotx"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ce404f2c-b0eb-493e-ac64-5bd3de555ba4" xsi:nil="true"/>
    <TaxCatchAll xmlns="ce404f2c-b0eb-493e-ac64-5bd3de555ba4">
      <Value>998</Value>
      <Value>1</Value>
      <Value>4</Value>
    </TaxCatchAll>
    <f0fdd756e0484c409e9468eddc974ab0 xmlns="ce404f2c-b0eb-493e-ac64-5bd3de555ba4">
      <Terms xmlns="http://schemas.microsoft.com/office/infopath/2007/PartnerControls">
        <TermInfo xmlns="http://schemas.microsoft.com/office/infopath/2007/PartnerControls">
          <TermName xmlns="http://schemas.microsoft.com/office/infopath/2007/PartnerControls">OSP Branch Development and Support</TermName>
          <TermId xmlns="http://schemas.microsoft.com/office/infopath/2007/PartnerControls">9dbb0b29-9c68-474e-b403-117f6ae6becc</TermId>
        </TermInfo>
      </Terms>
    </f0fdd756e0484c409e9468eddc974ab0>
    <DIAJobDescriptionStatus xmlns="ce404f2c-b0eb-493e-ac64-5bd3de555ba4">​Active</DIAJobDescriptionStatus>
    <b485a316fabc404884ec1dd50da393e7 xmlns="ce404f2c-b0eb-493e-ac64-5bd3de555ba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485a316fabc404884ec1dd50da393e7>
    <TaxKeywordTaxHTField xmlns="ce404f2c-b0eb-493e-ac64-5bd3de555ba4">
      <Terms xmlns="http://schemas.microsoft.com/office/infopath/2007/PartnerControls"/>
    </TaxKeywordTaxHTField>
    <bd91311754d44584aa154213d89a7877 xmlns="ce404f2c-b0eb-493e-ac64-5bd3de555ba4">
      <Terms xmlns="http://schemas.microsoft.com/office/infopath/2007/PartnerControls"/>
    </bd91311754d44584aa154213d89a7877>
    <b4e599394e5a49b2b73defab99f3cfa7 xmlns="ce404f2c-b0eb-493e-ac64-5bd3de555ba4">
      <Terms xmlns="http://schemas.microsoft.com/office/infopath/2007/PartnerControls"/>
    </b4e599394e5a49b2b73defab99f3cfa7>
    <_dlc_DocId xmlns="ce404f2c-b0eb-493e-ac64-5bd3de555ba4">4V7JHWUKMACF-1125478797-103</_dlc_DocId>
    <_dlc_DocIdUrl xmlns="ce404f2c-b0eb-493e-ac64-5bd3de555ba4">
      <Url>https://dia.cohesion.net.nz/Sites/PEO/JDE/JDS/_layouts/15/DocIdRedir.aspx?ID=4V7JHWUKMACF-1125478797-103</Url>
      <Description>4V7JHWUKMACF-1125478797-103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Job Description DIA" ma:contentTypeID="0x0101005496552013C0BA46BE88192D5C6EB20B0031F30CFD6B2244409318FB656FECFFE8007CC4DC10548A6448B7733E3A2EC49B0F" ma:contentTypeVersion="6" ma:contentTypeDescription="Use for any document related to a job description" ma:contentTypeScope="" ma:versionID="100c49d70d2988d6fb23dc9b2a12c41f">
  <xsd:schema xmlns:xsd="http://www.w3.org/2001/XMLSchema" xmlns:xs="http://www.w3.org/2001/XMLSchema" xmlns:p="http://schemas.microsoft.com/office/2006/metadata/properties" xmlns:ns3="01be4277-2979-4a68-876d-b92b25fceece" xmlns:ns4="ce404f2c-b0eb-493e-ac64-5bd3de555ba4" targetNamespace="http://schemas.microsoft.com/office/2006/metadata/properties" ma:root="true" ma:fieldsID="9e8012ac8d1de39b69e64c7bba1fa5dc" ns3:_="" ns4:_="">
    <xsd:import namespace="01be4277-2979-4a68-876d-b92b25fceece"/>
    <xsd:import namespace="ce404f2c-b0eb-493e-ac64-5bd3de555ba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485a316fabc404884ec1dd50da393e7" minOccurs="0"/>
                <xsd:element ref="ns4:DIANotes" minOccurs="0"/>
                <xsd:element ref="ns4:_dlc_DocId" minOccurs="0"/>
                <xsd:element ref="ns4:_dlc_DocIdUrl" minOccurs="0"/>
                <xsd:element ref="ns4:_dlc_DocIdPersistId" minOccurs="0"/>
                <xsd:element ref="ns4:bd91311754d44584aa154213d89a7877" minOccurs="0"/>
                <xsd:element ref="ns4:f0fdd756e0484c409e9468eddc974ab0" minOccurs="0"/>
                <xsd:element ref="ns4:b4e599394e5a49b2b73defab99f3cfa7" minOccurs="0"/>
                <xsd:element ref="ns4:DIAJobDescrip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d7f4f5c7-52a7-4a20-a55f-be86d592be84" ma:anchorId="4fc97293-251f-4bae-98ab-77d9919f35a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04f2c-b0eb-493e-ac64-5bd3de555ba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29c70307-d86d-4ddd-b1e4-dc48358e79b1}" ma:internalName="TaxCatchAll" ma:showField="CatchAllData"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29c70307-d86d-4ddd-b1e4-dc48358e79b1}" ma:internalName="TaxCatchAllLabel" ma:readOnly="true" ma:showField="CatchAllDataLabel"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b485a316fabc404884ec1dd50da393e7" ma:index="14" ma:taxonomy="true" ma:internalName="b485a316fabc404884ec1dd50da393e7" ma:taxonomyFieldName="DIASecurityClassification" ma:displayName="Security Classification" ma:default="1;#UNCLASSIFIED|875d92a8-67e2-4a32-9472-8fe99549e1eb" ma:fieldId="{b485a316-fabc-4048-84ec-1dd50da393e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bd91311754d44584aa154213d89a7877" ma:index="20" nillable="true" ma:taxonomy="true" ma:internalName="bd91311754d44584aa154213d89a7877" ma:taxonomyFieldName="DIABranch" ma:displayName="DIA Branch" ma:default="26;#Department of Internal Affairs (DIA)|75743599-f1b1-46d0-98af-ea8dc626d72f" ma:fieldId="{bd913117-54d4-4584-aa15-4213d89a7877}" ma:sspId="caf61cd4-0327-4679-8f8a-6e41773e81e7" ma:termSetId="6a1d3271-4f2a-4377-ba1d-fef68eeb7a81" ma:anchorId="00000000-0000-0000-0000-000000000000" ma:open="false" ma:isKeyword="false">
      <xsd:complexType>
        <xsd:sequence>
          <xsd:element ref="pc:Terms" minOccurs="0" maxOccurs="1"/>
        </xsd:sequence>
      </xsd:complexType>
    </xsd:element>
    <xsd:element name="f0fdd756e0484c409e9468eddc974ab0" ma:index="22" nillable="true" ma:taxonomy="true" ma:internalName="f0fdd756e0484c409e9468eddc974ab0" ma:taxonomyFieldName="DIABusinessGroup" ma:displayName="DIA Business Group" ma:default="" ma:fieldId="{f0fdd756-e048-4c40-9e94-68eddc974ab0}" ma:sspId="caf61cd4-0327-4679-8f8a-6e41773e81e7" ma:termSetId="96f8a586-b4ec-4c5c-8597-999a4daef8a2" ma:anchorId="00000000-0000-0000-0000-000000000000" ma:open="false" ma:isKeyword="false">
      <xsd:complexType>
        <xsd:sequence>
          <xsd:element ref="pc:Terms" minOccurs="0" maxOccurs="1"/>
        </xsd:sequence>
      </xsd:complexType>
    </xsd:element>
    <xsd:element name="b4e599394e5a49b2b73defab99f3cfa7" ma:index="24" nillable="true" ma:taxonomy="true" ma:internalName="b4e599394e5a49b2b73defab99f3cfa7" ma:taxonomyFieldName="DIABusinessUnit" ma:displayName="DIA Business Unit" ma:default="" ma:fieldId="{b4e59939-4e5a-49b2-b73d-efab99f3cfa7}" ma:sspId="caf61cd4-0327-4679-8f8a-6e41773e81e7" ma:termSetId="96f8a586-b4ec-4c5c-8597-999a4daef8a2" ma:anchorId="00000000-0000-0000-0000-000000000000" ma:open="false" ma:isKeyword="false">
      <xsd:complexType>
        <xsd:sequence>
          <xsd:element ref="pc:Terms" minOccurs="0" maxOccurs="1"/>
        </xsd:sequence>
      </xsd:complexType>
    </xsd:element>
    <xsd:element name="DIAJobDescriptionStatus" ma:index="26" nillable="true" ma:displayName="Job Description Status" ma:description="Use to identify the job description status" ma:indexed="true" ma:internalName="DIAJobDescriptionStatus">
      <xsd:simpleType>
        <xsd:restriction base="dms:Choice">
          <xsd:enumeration value="​Active"/>
          <xsd:enumeration value="Draft"/>
          <xsd:enumeration value="Ret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F4AC6-652B-4699-84FB-8F46F1C1438A}">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ce404f2c-b0eb-493e-ac64-5bd3de555ba4"/>
    <ds:schemaRef ds:uri="http://purl.org/dc/terms/"/>
    <ds:schemaRef ds:uri="01be4277-2979-4a68-876d-b92b25fceec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D2443C1-BACE-45D0-BE7B-C4141EF2DD1F}">
  <ds:schemaRefs>
    <ds:schemaRef ds:uri="http://schemas.microsoft.com/sharepoint/events"/>
  </ds:schemaRefs>
</ds:datastoreItem>
</file>

<file path=customXml/itemProps3.xml><?xml version="1.0" encoding="utf-8"?>
<ds:datastoreItem xmlns:ds="http://schemas.openxmlformats.org/officeDocument/2006/customXml" ds:itemID="{BCDC7599-EC04-49C7-9FD8-288CE6ECE01B}">
  <ds:schemaRefs>
    <ds:schemaRef ds:uri="http://schemas.microsoft.com/sharepoint/v3/contenttype/forms"/>
  </ds:schemaRefs>
</ds:datastoreItem>
</file>

<file path=customXml/itemProps4.xml><?xml version="1.0" encoding="utf-8"?>
<ds:datastoreItem xmlns:ds="http://schemas.openxmlformats.org/officeDocument/2006/customXml" ds:itemID="{6DCABBCE-4B4B-44D0-8DA4-86AB2085B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e404f2c-b0eb-493e-ac64-5bd3de555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29C701-7E3D-42D1-91A8-218C0290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Valued Contributor JD</Template>
  <TotalTime>0</TotalTime>
  <Pages>4</Pages>
  <Words>1032</Words>
  <Characters>5887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Team Administrator </vt:lpstr>
    </vt:vector>
  </TitlesOfParts>
  <Company>Department of Internal Affairs</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Administrator</dc:title>
  <dc:creator>Roisin Donnelly</dc:creator>
  <cp:keywords/>
  <cp:lastModifiedBy>Nicole McKirdy</cp:lastModifiedBy>
  <cp:revision>2</cp:revision>
  <cp:lastPrinted>2018-11-07T21:22:00Z</cp:lastPrinted>
  <dcterms:created xsi:type="dcterms:W3CDTF">2020-02-14T03:12:00Z</dcterms:created>
  <dcterms:modified xsi:type="dcterms:W3CDTF">2020-02-14T03:12:00Z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0x0101005496552013C0BA46BE88192D5C6EB20B0031F30CFD6B2244409318FB656FECFFE8007CC4DC10548A6448B7733E3A2EC49B0F</vt:lpwstr>
  </property>
  <property fmtid="{D5CDD505-2E9C-101B-9397-08002B2CF9AE}" pid="3" name="DIABusinessUnit">
    <vt:lpwstr/>
  </property>
  <property fmtid="{D5CDD505-2E9C-101B-9397-08002B2CF9AE}" pid="4" name="if0041076d304ad8ac7b8136078c79a0">
    <vt:lpwstr>Correspondence|dcd6b05f-dc80-4336-b228-09aebf3d212c</vt:lpwstr>
  </property>
  <property fmtid="{D5CDD505-2E9C-101B-9397-08002B2CF9AE}" pid="5" name="DIABranch">
    <vt:lpwstr/>
  </property>
  <property fmtid="{D5CDD505-2E9C-101B-9397-08002B2CF9AE}" pid="6" name="DIABusinessGroup">
    <vt:lpwstr>998;#OSP Branch Development and Support|9dbb0b29-9c68-474e-b403-117f6ae6becc</vt:lpwstr>
  </property>
  <property fmtid="{D5CDD505-2E9C-101B-9397-08002B2CF9AE}" pid="7" name="_dlc_DocIdItemGuid">
    <vt:lpwstr>9278c5e9-09fb-4b70-ba95-d3c9b0eedc9c</vt:lpwstr>
  </property>
  <property fmtid="{D5CDD505-2E9C-101B-9397-08002B2CF9AE}" pid="8" name="TaxKeyword">
    <vt:lpwstr/>
  </property>
  <property fmtid="{D5CDD505-2E9C-101B-9397-08002B2CF9AE}" pid="9" name="DIAAdministrationDocumentType">
    <vt:lpwstr/>
  </property>
  <property fmtid="{D5CDD505-2E9C-101B-9397-08002B2CF9AE}" pid="10" name="fa525ba192404975a66fed9c22b2ead5">
    <vt:lpwstr/>
  </property>
  <property fmtid="{D5CDD505-2E9C-101B-9397-08002B2CF9AE}" pid="11" name="k637144f3e274b809739df325940a5b6">
    <vt:lpwstr/>
  </property>
  <property fmtid="{D5CDD505-2E9C-101B-9397-08002B2CF9AE}" pid="12" name="C3Topic">
    <vt:lpwstr/>
  </property>
  <property fmtid="{D5CDD505-2E9C-101B-9397-08002B2CF9AE}" pid="13" name="DIASecurityClassification">
    <vt:lpwstr>1;#UNCLASSIFIED|875d92a8-67e2-4a32-9472-8fe99549e1eb</vt:lpwstr>
  </property>
  <property fmtid="{D5CDD505-2E9C-101B-9397-08002B2CF9AE}" pid="14" name="DIAEmailContentType">
    <vt:lpwstr>4;#Correspondence|dcd6b05f-dc80-4336-b228-09aebf3d212c</vt:lpwstr>
  </property>
  <property fmtid="{D5CDD505-2E9C-101B-9397-08002B2CF9AE}" pid="15" name="DIAMeetingDocumentType">
    <vt:lpwstr/>
  </property>
</Properties>
</file>